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63d48" w14:textId="0a63d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"2023-2025 жылдарға арналған аудандық бюджет туралы" Жаңақорған ауданы мәслихатының 2022 жылғы 26 желтоқсандағы № 327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Жаңақорған аудандық мәслихатының 2023 жылғы 18 тамыздағы № 60 шешімі. Мерзімі біткендіктен қолданыс тоқтатылды</w:t>
      </w:r>
    </w:p>
    <w:p>
      <w:pPr>
        <w:spacing w:after="0"/>
        <w:ind w:left="0"/>
        <w:jc w:val="both"/>
      </w:pPr>
      <w:bookmarkStart w:name="z4" w:id="0"/>
      <w:r>
        <w:rPr>
          <w:rFonts w:ascii="Times New Roman"/>
          <w:b w:val="false"/>
          <w:i w:val="false"/>
          <w:color w:val="000000"/>
          <w:sz w:val="28"/>
        </w:rPr>
        <w:t>
      Жаңақорған ауданының мәслихаты ШЕШТІ:</w:t>
      </w:r>
    </w:p>
    <w:bookmarkEnd w:id="0"/>
    <w:bookmarkStart w:name="z5" w:id="1"/>
    <w:p>
      <w:pPr>
        <w:spacing w:after="0"/>
        <w:ind w:left="0"/>
        <w:jc w:val="both"/>
      </w:pPr>
      <w:r>
        <w:rPr>
          <w:rFonts w:ascii="Times New Roman"/>
          <w:b w:val="false"/>
          <w:i w:val="false"/>
          <w:color w:val="000000"/>
          <w:sz w:val="28"/>
        </w:rPr>
        <w:t xml:space="preserve">
      1. "2023-2025 жылдарға арналған аудандық бюжет туралы" Жаңақорған ауданы мәслихатының 2022 жылғы 26 желтоқсандағы </w:t>
      </w:r>
      <w:r>
        <w:rPr>
          <w:rFonts w:ascii="Times New Roman"/>
          <w:b w:val="false"/>
          <w:i w:val="false"/>
          <w:color w:val="000000"/>
          <w:sz w:val="28"/>
        </w:rPr>
        <w:t>№ 327</w:t>
      </w:r>
      <w:r>
        <w:rPr>
          <w:rFonts w:ascii="Times New Roman"/>
          <w:b w:val="false"/>
          <w:i w:val="false"/>
          <w:color w:val="000000"/>
          <w:sz w:val="28"/>
        </w:rPr>
        <w:t xml:space="preserve"> шешіміне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xml:space="preserve">
      1. 2023-2025 жылдарға арналған аудан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2023 жылға мынадай көлемде бекiтiлсiн:</w:t>
      </w:r>
    </w:p>
    <w:bookmarkEnd w:id="2"/>
    <w:bookmarkStart w:name="z8" w:id="3"/>
    <w:p>
      <w:pPr>
        <w:spacing w:after="0"/>
        <w:ind w:left="0"/>
        <w:jc w:val="both"/>
      </w:pPr>
      <w:r>
        <w:rPr>
          <w:rFonts w:ascii="Times New Roman"/>
          <w:b w:val="false"/>
          <w:i w:val="false"/>
          <w:color w:val="000000"/>
          <w:sz w:val="28"/>
        </w:rPr>
        <w:t>
      1) кірістер – 15 712 524,7 мың теңге, оның ішінде:</w:t>
      </w:r>
    </w:p>
    <w:bookmarkEnd w:id="3"/>
    <w:bookmarkStart w:name="z9" w:id="4"/>
    <w:p>
      <w:pPr>
        <w:spacing w:after="0"/>
        <w:ind w:left="0"/>
        <w:jc w:val="both"/>
      </w:pPr>
      <w:r>
        <w:rPr>
          <w:rFonts w:ascii="Times New Roman"/>
          <w:b w:val="false"/>
          <w:i w:val="false"/>
          <w:color w:val="000000"/>
          <w:sz w:val="28"/>
        </w:rPr>
        <w:t>
      салықтық түсімдер – 3 767 690,0 мың теңге;</w:t>
      </w:r>
    </w:p>
    <w:bookmarkEnd w:id="4"/>
    <w:bookmarkStart w:name="z10" w:id="5"/>
    <w:p>
      <w:pPr>
        <w:spacing w:after="0"/>
        <w:ind w:left="0"/>
        <w:jc w:val="both"/>
      </w:pPr>
      <w:r>
        <w:rPr>
          <w:rFonts w:ascii="Times New Roman"/>
          <w:b w:val="false"/>
          <w:i w:val="false"/>
          <w:color w:val="000000"/>
          <w:sz w:val="28"/>
        </w:rPr>
        <w:t>
      салықтық емес түсімдер – 638,0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26 930,0 мың теңге;</w:t>
      </w:r>
    </w:p>
    <w:bookmarkEnd w:id="6"/>
    <w:bookmarkStart w:name="z12" w:id="7"/>
    <w:p>
      <w:pPr>
        <w:spacing w:after="0"/>
        <w:ind w:left="0"/>
        <w:jc w:val="both"/>
      </w:pPr>
      <w:r>
        <w:rPr>
          <w:rFonts w:ascii="Times New Roman"/>
          <w:b w:val="false"/>
          <w:i w:val="false"/>
          <w:color w:val="000000"/>
          <w:sz w:val="28"/>
        </w:rPr>
        <w:t>
      трансферттердің түсімдері – 11 917 266,7 мың теңге;</w:t>
      </w:r>
    </w:p>
    <w:bookmarkEnd w:id="7"/>
    <w:bookmarkStart w:name="z13" w:id="8"/>
    <w:p>
      <w:pPr>
        <w:spacing w:after="0"/>
        <w:ind w:left="0"/>
        <w:jc w:val="both"/>
      </w:pPr>
      <w:r>
        <w:rPr>
          <w:rFonts w:ascii="Times New Roman"/>
          <w:b w:val="false"/>
          <w:i w:val="false"/>
          <w:color w:val="000000"/>
          <w:sz w:val="28"/>
        </w:rPr>
        <w:t>
      2) шығындар – 15 843 383,8 мың теңге;</w:t>
      </w:r>
    </w:p>
    <w:bookmarkEnd w:id="8"/>
    <w:bookmarkStart w:name="z14" w:id="9"/>
    <w:p>
      <w:pPr>
        <w:spacing w:after="0"/>
        <w:ind w:left="0"/>
        <w:jc w:val="both"/>
      </w:pPr>
      <w:r>
        <w:rPr>
          <w:rFonts w:ascii="Times New Roman"/>
          <w:b w:val="false"/>
          <w:i w:val="false"/>
          <w:color w:val="000000"/>
          <w:sz w:val="28"/>
        </w:rPr>
        <w:t>
      3) таза бюджеттік кредит беру – 408 700,0 мың теңге:</w:t>
      </w:r>
    </w:p>
    <w:bookmarkEnd w:id="9"/>
    <w:bookmarkStart w:name="z15" w:id="10"/>
    <w:p>
      <w:pPr>
        <w:spacing w:after="0"/>
        <w:ind w:left="0"/>
        <w:jc w:val="both"/>
      </w:pPr>
      <w:r>
        <w:rPr>
          <w:rFonts w:ascii="Times New Roman"/>
          <w:b w:val="false"/>
          <w:i w:val="false"/>
          <w:color w:val="000000"/>
          <w:sz w:val="28"/>
        </w:rPr>
        <w:t>
      бюджеттік кредиттер – 616 154,0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207 454,0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w:t>
      </w:r>
    </w:p>
    <w:bookmarkEnd w:id="12"/>
    <w:bookmarkStart w:name="z18" w:id="13"/>
    <w:p>
      <w:pPr>
        <w:spacing w:after="0"/>
        <w:ind w:left="0"/>
        <w:jc w:val="both"/>
      </w:pPr>
      <w:r>
        <w:rPr>
          <w:rFonts w:ascii="Times New Roman"/>
          <w:b w:val="false"/>
          <w:i w:val="false"/>
          <w:color w:val="000000"/>
          <w:sz w:val="28"/>
        </w:rPr>
        <w:t>
      қаржы активтерін сатып алу – 0;</w:t>
      </w:r>
    </w:p>
    <w:bookmarkEnd w:id="13"/>
    <w:bookmarkStart w:name="z19" w:id="14"/>
    <w:p>
      <w:pPr>
        <w:spacing w:after="0"/>
        <w:ind w:left="0"/>
        <w:jc w:val="both"/>
      </w:pPr>
      <w:r>
        <w:rPr>
          <w:rFonts w:ascii="Times New Roman"/>
          <w:b w:val="false"/>
          <w:i w:val="false"/>
          <w:color w:val="000000"/>
          <w:sz w:val="28"/>
        </w:rPr>
        <w:t>
      мемлекеттік қаржы активтерін сатудан түсетін түсімдер – 0;</w:t>
      </w:r>
    </w:p>
    <w:bookmarkEnd w:id="14"/>
    <w:bookmarkStart w:name="z20" w:id="15"/>
    <w:p>
      <w:pPr>
        <w:spacing w:after="0"/>
        <w:ind w:left="0"/>
        <w:jc w:val="both"/>
      </w:pPr>
      <w:r>
        <w:rPr>
          <w:rFonts w:ascii="Times New Roman"/>
          <w:b w:val="false"/>
          <w:i w:val="false"/>
          <w:color w:val="000000"/>
          <w:sz w:val="28"/>
        </w:rPr>
        <w:t>
      5) бюджет тапшылығы (профициті) – - 539 559,1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539 559,1 мың теңге.</w:t>
      </w:r>
    </w:p>
    <w:bookmarkEnd w:id="16"/>
    <w:bookmarkStart w:name="z22" w:id="17"/>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17"/>
    <w:bookmarkStart w:name="z23" w:id="18"/>
    <w:p>
      <w:pPr>
        <w:spacing w:after="0"/>
        <w:ind w:left="0"/>
        <w:jc w:val="both"/>
      </w:pPr>
      <w:r>
        <w:rPr>
          <w:rFonts w:ascii="Times New Roman"/>
          <w:b w:val="false"/>
          <w:i w:val="false"/>
          <w:color w:val="000000"/>
          <w:sz w:val="28"/>
        </w:rPr>
        <w:t>
      2. Осы шешім 2023 жылдың 1 қаңтарынан бастап қолданысқа енгізіледі.</w:t>
      </w:r>
    </w:p>
    <w:bookmarkEnd w:id="1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Жаңақорған ауданы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Ғ.Сопбеков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Жаңақорған ауданы мәслихатының</w:t>
            </w:r>
            <w:r>
              <w:br/>
            </w:r>
            <w:r>
              <w:rPr>
                <w:rFonts w:ascii="Times New Roman"/>
                <w:b w:val="false"/>
                <w:i w:val="false"/>
                <w:color w:val="000000"/>
                <w:sz w:val="20"/>
              </w:rPr>
              <w:t>2023 жылғы 18 тамыздағы</w:t>
            </w:r>
            <w:r>
              <w:br/>
            </w:r>
            <w:r>
              <w:rPr>
                <w:rFonts w:ascii="Times New Roman"/>
                <w:b w:val="false"/>
                <w:i w:val="false"/>
                <w:color w:val="000000"/>
                <w:sz w:val="20"/>
              </w:rPr>
              <w:t>№ 60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Жаңақорған ауданы мәслихатының</w:t>
            </w:r>
            <w:r>
              <w:br/>
            </w:r>
            <w:r>
              <w:rPr>
                <w:rFonts w:ascii="Times New Roman"/>
                <w:b w:val="false"/>
                <w:i w:val="false"/>
                <w:color w:val="000000"/>
                <w:sz w:val="20"/>
              </w:rPr>
              <w:t>2022 жылғы 26 желтоқсандағы</w:t>
            </w:r>
            <w:r>
              <w:br/>
            </w:r>
            <w:r>
              <w:rPr>
                <w:rFonts w:ascii="Times New Roman"/>
                <w:b w:val="false"/>
                <w:i w:val="false"/>
                <w:color w:val="000000"/>
                <w:sz w:val="20"/>
              </w:rPr>
              <w:t>№ 327 шешіміне 1-қосымша</w:t>
            </w:r>
          </w:p>
        </w:tc>
      </w:tr>
    </w:tbl>
    <w:bookmarkStart w:name="z31" w:id="19"/>
    <w:p>
      <w:pPr>
        <w:spacing w:after="0"/>
        <w:ind w:left="0"/>
        <w:jc w:val="left"/>
      </w:pPr>
      <w:r>
        <w:rPr>
          <w:rFonts w:ascii="Times New Roman"/>
          <w:b/>
          <w:i w:val="false"/>
          <w:color w:val="000000"/>
        </w:rPr>
        <w:t xml:space="preserve"> 2023 жылға арналған аудан бюджеті</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15 712 524,7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3 767 690,0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1 551 776,0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1 374 626,0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1 057 259,0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1 057 259,0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1 093 827,0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1 093 827,0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11 917 266,7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13 198,3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13 198,3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11 904 068,4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11 904 068,4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15 843 383,8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2 826 100,2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70 626,8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68 736,8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272 585,7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268 645,7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сатып алу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71 246,0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68 848,0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2 362 115,7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170 051,6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2 186 469,1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2 212 135,2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1 439 578,0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877 934,7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72 892,0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115 744,0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 жылдың 26 шілдесінде "Отан", "Даңқ" ордендерімен марапатталған, "Халық Қаһарманы" атағын және республиканың құрметті атақтарын алған азаматтарды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оңалтудың жеке бағдарламасына сәйкес мұқтаж мүгедектігі бар адамдарды протездік-ортопедиялық көмек, сурдотехникалық, тифлотехникалық құралдармен, арнаулы жүрiп-тұру құралдармен, мiндеттi гигиеналық құралдармен қамтамасыз ету, сондай-ақ санаторий-курорттық емделу, есту бойынша мүгедектігі бар адамдарға қолмен көрсететiн тіл маманының, жеке көмекшінің қызметтерін ұсыну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234 988,0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73 359,5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жөніндегі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11 473,8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236 032,2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95 123,2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113 298,0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3 205 808,0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1 412 633,0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932 633,0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613 903,0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603 863,0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796 452,0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796 452,0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363 021,0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181 795,0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165 912,0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775 801,2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178 599,0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178 599,0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142 213,0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243 813,0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243 813,0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қоғамдық даму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91 574,0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спорт және тілдерді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64 198,0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қоғамдық даму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100 605,2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66 399,2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2 962 586,6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2 962 586,6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73 484,0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2 889 102,6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280 072,0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89 819,0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88 015,0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жерге және шаруашылық жағынан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83 945,0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83 945,0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161 234,9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161 234,9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67 103,0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92 387,9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198 545,6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162 855,6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87 931,6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70 132,0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335 452,5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35 817,6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шеңберінде индустриялық инфрақұрылымды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35 817,6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шеңберінде индустриялық инфрақұрылымды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67 077,0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67 077,0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199 346,9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199 346,9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64 235,0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64 235,0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64 235,0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2 751 969,6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2 751 969,6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28 433,3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733 672,0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1 984 651,0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5 213,3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408 700,0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616 154,0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57 254,0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57 254,0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объектілерінің ортақ мүлкіне күрделі жөндеу жүргізуге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57 254,0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дүниесiн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558 900,0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558 900,0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558 900,0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207 454,0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207 454,0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207 454,0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актитверін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- 539 559,1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(профицитті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539 559,1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616 154,0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616 154,0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616 154,0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277 065,9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277 065,9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277 065,9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200 471,0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200 471,0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200 471,0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