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870f6" w14:textId="3b87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"Манап ауылдық округінің 2023-2025 жылдарға арналған бюджеті туралы" Жаңақорған ауданы мәслихатының 2022 жылғы 29 желтоқсандағы № 350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2023 жылғы 1 желтоқсандағы № 126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Жаңақорған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"Манап ауылдық округінің 2023-2025 жылдарға арналған бюджеті туралы" Жаңақорған ауданы мәслихатының 2022 жылғы 29 желтоқсандағы </w:t>
      </w:r>
      <w:r>
        <w:rPr>
          <w:rFonts w:ascii="Times New Roman"/>
          <w:b w:val="false"/>
          <w:i w:val="false"/>
          <w:color w:val="000000"/>
          <w:sz w:val="28"/>
        </w:rPr>
        <w:t>№ 350</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Манап ауылдық округінің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 бекiтiлсiн:</w:t>
      </w:r>
    </w:p>
    <w:bookmarkEnd w:id="2"/>
    <w:bookmarkStart w:name="z8" w:id="3"/>
    <w:p>
      <w:pPr>
        <w:spacing w:after="0"/>
        <w:ind w:left="0"/>
        <w:jc w:val="both"/>
      </w:pPr>
      <w:r>
        <w:rPr>
          <w:rFonts w:ascii="Times New Roman"/>
          <w:b w:val="false"/>
          <w:i w:val="false"/>
          <w:color w:val="000000"/>
          <w:sz w:val="28"/>
        </w:rPr>
        <w:t>
      1) кірістер – 99 154,2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1 866 мың теңге;</w:t>
      </w:r>
    </w:p>
    <w:bookmarkEnd w:id="4"/>
    <w:bookmarkStart w:name="z10" w:id="5"/>
    <w:p>
      <w:pPr>
        <w:spacing w:after="0"/>
        <w:ind w:left="0"/>
        <w:jc w:val="both"/>
      </w:pPr>
      <w:r>
        <w:rPr>
          <w:rFonts w:ascii="Times New Roman"/>
          <w:b w:val="false"/>
          <w:i w:val="false"/>
          <w:color w:val="000000"/>
          <w:sz w:val="28"/>
        </w:rPr>
        <w:t>
      салықтық емес түсімдер – 54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w:t>
      </w:r>
    </w:p>
    <w:bookmarkEnd w:id="6"/>
    <w:bookmarkStart w:name="z12" w:id="7"/>
    <w:p>
      <w:pPr>
        <w:spacing w:after="0"/>
        <w:ind w:left="0"/>
        <w:jc w:val="both"/>
      </w:pPr>
      <w:r>
        <w:rPr>
          <w:rFonts w:ascii="Times New Roman"/>
          <w:b w:val="false"/>
          <w:i w:val="false"/>
          <w:color w:val="000000"/>
          <w:sz w:val="28"/>
        </w:rPr>
        <w:t>
      трансферттердің түсімдері – 97 234,2 мың теңге;</w:t>
      </w:r>
    </w:p>
    <w:bookmarkEnd w:id="7"/>
    <w:bookmarkStart w:name="z13" w:id="8"/>
    <w:p>
      <w:pPr>
        <w:spacing w:after="0"/>
        <w:ind w:left="0"/>
        <w:jc w:val="both"/>
      </w:pPr>
      <w:r>
        <w:rPr>
          <w:rFonts w:ascii="Times New Roman"/>
          <w:b w:val="false"/>
          <w:i w:val="false"/>
          <w:color w:val="000000"/>
          <w:sz w:val="28"/>
        </w:rPr>
        <w:t>
      2) шығындар – 99 251,5 мың теңге;</w:t>
      </w:r>
    </w:p>
    <w:bookmarkEnd w:id="8"/>
    <w:bookmarkStart w:name="z14" w:id="9"/>
    <w:p>
      <w:pPr>
        <w:spacing w:after="0"/>
        <w:ind w:left="0"/>
        <w:jc w:val="both"/>
      </w:pPr>
      <w:r>
        <w:rPr>
          <w:rFonts w:ascii="Times New Roman"/>
          <w:b w:val="false"/>
          <w:i w:val="false"/>
          <w:color w:val="000000"/>
          <w:sz w:val="28"/>
        </w:rPr>
        <w:t>
      3) таза бюджеттіккредиттеу – 0:</w:t>
      </w:r>
    </w:p>
    <w:bookmarkEnd w:id="9"/>
    <w:bookmarkStart w:name="z15" w:id="10"/>
    <w:p>
      <w:pPr>
        <w:spacing w:after="0"/>
        <w:ind w:left="0"/>
        <w:jc w:val="both"/>
      </w:pPr>
      <w:r>
        <w:rPr>
          <w:rFonts w:ascii="Times New Roman"/>
          <w:b w:val="false"/>
          <w:i w:val="false"/>
          <w:color w:val="000000"/>
          <w:sz w:val="28"/>
        </w:rPr>
        <w:t>
      бюджеттіккредиттер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-97,2,0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97,2 мың теңге.".</w:t>
      </w:r>
    </w:p>
    <w:bookmarkEnd w:id="16"/>
    <w:bookmarkStart w:name="z22"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2023 жылғы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маслихатының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маслихатының</w:t>
            </w:r>
            <w:r>
              <w:br/>
            </w:r>
            <w:r>
              <w:rPr>
                <w:rFonts w:ascii="Times New Roman"/>
                <w:b w:val="false"/>
                <w:i w:val="false"/>
                <w:color w:val="000000"/>
                <w:sz w:val="20"/>
              </w:rPr>
              <w:t>2023 жылғы 1 желтоқсандағы</w:t>
            </w:r>
            <w:r>
              <w:br/>
            </w:r>
            <w:r>
              <w:rPr>
                <w:rFonts w:ascii="Times New Roman"/>
                <w:b w:val="false"/>
                <w:i w:val="false"/>
                <w:color w:val="000000"/>
                <w:sz w:val="20"/>
              </w:rPr>
              <w:t>№ 126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маслихатының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350 шешіміне 1-қосымша</w:t>
            </w:r>
          </w:p>
        </w:tc>
      </w:tr>
    </w:tbl>
    <w:bookmarkStart w:name="z31" w:id="19"/>
    <w:p>
      <w:pPr>
        <w:spacing w:after="0"/>
        <w:ind w:left="0"/>
        <w:jc w:val="left"/>
      </w:pPr>
      <w:r>
        <w:rPr>
          <w:rFonts w:ascii="Times New Roman"/>
          <w:b/>
          <w:i w:val="false"/>
          <w:color w:val="000000"/>
        </w:rPr>
        <w:t xml:space="preserve"> Манап ауылдық округінің 2023 жылға арналған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Сомасы, мың</w:t>
            </w:r>
          </w:p>
          <w:bookmarkEnd w:id="20"/>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