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bfe3" w14:textId="1a9b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Қыркеңсе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29 желтоқсандағы № 163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Қыркеңсе ауылдық округінің 2024–2026 жылдарға арналған бюджеті тиісінше 1, 2 және 3-қосымшаларға сәйкес, оның ішінде 2024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159 135,0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7 814,0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150 621,0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166 827,4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-7 692,4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7 692,4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2024 жылға 68 158,0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1 қосымша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Қыркеңсе ауылдық округінің 2024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2 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Қыркеңсе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3 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Қыркеңсе ауылдық округінің 2026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