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d79b" w14:textId="824d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Қызылорда облысы Жаңақорған ауданы Сүттіқұдық ауылдық округі әкімінің 2023 жылғы 30 қаңтардағы N 3-Ш шешімі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"Жаңақорған ауданының тұрғын үй-коммуналдық шаруашылығы, жолаушылар көлігі және автомобиль жолдары бөлімі" коммуналдық мемлекеттік мекеммесінің 2023 жылдың 27 қаңтардағы №02-7/49 қатынас хаты негізінде ауыл әкімі ШЕШІМ ЕТЕДІ:</w:t>
      </w:r>
    </w:p>
    <w:bookmarkEnd w:id="0"/>
    <w:bookmarkStart w:name="z5" w:id="1"/>
    <w:p>
      <w:pPr>
        <w:spacing w:after="0"/>
        <w:ind w:left="0"/>
        <w:jc w:val="both"/>
      </w:pPr>
      <w:r>
        <w:rPr>
          <w:rFonts w:ascii="Times New Roman"/>
          <w:b w:val="false"/>
          <w:i w:val="false"/>
          <w:color w:val="000000"/>
          <w:sz w:val="28"/>
        </w:rPr>
        <w:t>
      1. "Жаңақорған ауданының тұрғын үй-коммуналдық шаруашылығы, жолаушылар көлігі және автомобиль жолдары бөлімі" коммуналдық мемлекеттік мекемесіне Қызылорда облысы, Жаңақорған ауданы, Сүттіқұдық ауылдық округі, Сүттіқұдық елді мекеніндегі тұрғын үйлер секторының инженерлік-коммуникациялық инфрақұрылым құрылысы (электр желісі) жобасы бойынша жер учаскелерін елді мекендердің (қалалардың, кенттер мен ауылды елді мекендердің) жері, меншік иелері мен жер пайдаланушылардан алып қоймай, Сүттіқұдық ауылдқ округі, Сүттіқұдық ауылында орналасқан 18 көшеге жалпы көлемі-8,1452 гектар жер учаскесіне 2028 жылдың 26 қаңтарына дейін (бес) жыл мерзімге қауымдастық сервитут белгіленсін.</w:t>
      </w:r>
    </w:p>
    <w:bookmarkEnd w:id="1"/>
    <w:bookmarkStart w:name="z6" w:id="2"/>
    <w:p>
      <w:pPr>
        <w:spacing w:after="0"/>
        <w:ind w:left="0"/>
        <w:jc w:val="both"/>
      </w:pPr>
      <w:r>
        <w:rPr>
          <w:rFonts w:ascii="Times New Roman"/>
          <w:b w:val="false"/>
          <w:i w:val="false"/>
          <w:color w:val="000000"/>
          <w:sz w:val="28"/>
        </w:rPr>
        <w:t>
      2. "Жаңақорған ауданының тұрғын үй-коммуналдық шаруашылығы, жолаушылар көлігі және автомобиль жолдары бөлімі" коммуналдық мемлекеттік мекемесі, Қызылорда облысы, Жаңақорған ауданы, Сүттіқұдық ауылдық округі, Сүттіқұдық елді мекенінде тұрғын үйлер секторының инженерлік-коммуникациялық инфрақұрылым құрылысы (электр желісі) жобасы бойынша жер учаскелерін пайдалану кезінде Қаазақстан Республикасының заңнама талаптарын сақтасын және операция аяқталғаннан кейін бүлінген жерлерді қалпына келтіруді жүргізсін.</w:t>
      </w:r>
    </w:p>
    <w:bookmarkEnd w:id="2"/>
    <w:bookmarkStart w:name="z7" w:id="3"/>
    <w:p>
      <w:pPr>
        <w:spacing w:after="0"/>
        <w:ind w:left="0"/>
        <w:jc w:val="both"/>
      </w:pPr>
      <w:r>
        <w:rPr>
          <w:rFonts w:ascii="Times New Roman"/>
          <w:b w:val="false"/>
          <w:i w:val="false"/>
          <w:color w:val="000000"/>
          <w:sz w:val="28"/>
        </w:rPr>
        <w:t>
      3. "Жаңақорған ауданының жер қатынастары бөлімі" коммуналдық мемлекеттік мекемесі осы шешімнен туындайтын басқа да шаралардың қабылдануын қамтамасыз етсін.</w:t>
      </w:r>
    </w:p>
    <w:bookmarkEnd w:id="3"/>
    <w:bookmarkStart w:name="z8" w:id="4"/>
    <w:p>
      <w:pPr>
        <w:spacing w:after="0"/>
        <w:ind w:left="0"/>
        <w:jc w:val="both"/>
      </w:pPr>
      <w:r>
        <w:rPr>
          <w:rFonts w:ascii="Times New Roman"/>
          <w:b w:val="false"/>
          <w:i w:val="false"/>
          <w:color w:val="000000"/>
          <w:sz w:val="28"/>
        </w:rPr>
        <w:t>
      4. Осы шешім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Сүттіқұдық ауылдық округі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Сүттіқұдық ауылдық округі әкімінің</w:t>
            </w:r>
            <w:r>
              <w:br/>
            </w:r>
            <w:r>
              <w:rPr>
                <w:rFonts w:ascii="Times New Roman"/>
                <w:b w:val="false"/>
                <w:i w:val="false"/>
                <w:color w:val="000000"/>
                <w:sz w:val="20"/>
              </w:rPr>
              <w:t>"30" қаңтар 20203 жылғы</w:t>
            </w:r>
            <w:r>
              <w:br/>
            </w:r>
            <w:r>
              <w:rPr>
                <w:rFonts w:ascii="Times New Roman"/>
                <w:b w:val="false"/>
                <w:i w:val="false"/>
                <w:color w:val="000000"/>
                <w:sz w:val="20"/>
              </w:rPr>
              <w:t>№ 3-Ш шешіміне қосымша</w:t>
            </w:r>
          </w:p>
        </w:tc>
      </w:tr>
    </w:tbl>
    <w:bookmarkStart w:name="z13" w:id="5"/>
    <w:p>
      <w:pPr>
        <w:spacing w:after="0"/>
        <w:ind w:left="0"/>
        <w:jc w:val="left"/>
      </w:pPr>
      <w:r>
        <w:rPr>
          <w:rFonts w:ascii="Times New Roman"/>
          <w:b/>
          <w:i w:val="false"/>
          <w:color w:val="000000"/>
        </w:rPr>
        <w:t xml:space="preserve"> Сүттіқұдық ауылдық округі бойынша тұрғын үйлер секторының инженерлік-коммуникациялық инфрақұрылым құрылысы (электр желісі) жүргізілетін көшелер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Конаев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Жандарбеков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Ысқақұлы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Кұнанбаев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Исламов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Молдағұлова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Торғаев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Торғаев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Танатаров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Маметова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Қожанов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Макатаев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Сапарбеков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Бектібаев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