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d24" w14:textId="571f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ыркеңсе ауылдық округі әкімінің 2023 жылғы 5 желтоқсандағы № 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2 жылғы 18 тамыздағы қортындысына сәйкес Қыркеңс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кеңсе ауылдық округі, Әбдіғаппар ауылындағы атауы жоқ көшеге - "Тұрсынбаев Есалы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ркеңс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