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f87b" w14:textId="aa0f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30 желтоқсандағы № 28/216 "2023 - 2025 жылдарға арналған Рахат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19 қазандағы № 8/65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Рахат ауылының бюджеті туралы" Жаңаөзен қалалық мәслихатының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Рахат ауылының бюджеті тиісінше осы шешімнің 1, 2 және 3 қосымшаларына сәйкес, оның ішінде 2023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480 838,0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188 140,0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706,0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291 968,0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489 628,8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- 8 790,8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8 790,8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8 790,8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Рахат ауылының бюджетіне қалалық бюджеттен 291 968,0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 № 8/65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152 974,0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