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c397" w14:textId="12fc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2022 жылғы 26 желтоқсандағы № 29/264 "2023 – 2025 жылдарға арналған Тұрыш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2023 жылғы 16 мамырдағы № 3/35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– 2025 жылдарға арналған Тұрыш ауылының бюджеті туралы" Бейнеу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№29/264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Тұрыш ауылының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33 486,0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1 528,0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16,0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31 942,0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–33 732,5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-246,5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246,5 мың теңге: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246,5 мың теңге.";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№3/35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№29/264 шешіміне 1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Тұрыш ауылының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