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7f20" w14:textId="3ba7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"2024 - 2026 жылдарға арналған Бейнеу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28 желтоқсандағы № 11/91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Бейнеу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1 190 278,5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404 736,6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1 090,0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36 302,0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748 149,9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1 331 125,4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- 140 846,9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140 846,9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140 846,9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бюджеттік инвестициялық жобаларды іске асыруға бағытталған Бейнеу ауылы бюджетінің бюджеттік даму бағдарламасының тізбесі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№11/91 шешіміне 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Бейнеу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ауылдарды,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№11/91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Бейнеу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№11/91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Бейнеу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№11/91 шешіміне 4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бюджеттік инвестициялық жобаларды (бағдарламаларды) іске асыруға бағытталған Бейнеу ауылының бюджеттік даму бағдарламаларының тізбесі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4 -қосымша жаңа редакцияда - Маңғыстау облысы Бейнеу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21/155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№11/91 шешіміне 5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 (бағдарламаларды) іске асыруға бағытталған Бейнеу ауылының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№11/91 шешіміне 6 қосымша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бюджеттік инвестициялық жобаларды (бағдарламаларды) іске асыруға бағытталған Бейнеу ауылының бюджеттік даму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