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43b6" w14:textId="be14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2022 жылғы 23 желтоқсандағы № 21/205 "2023- 2025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3 мамырдағы № 2/14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"2023-2025 жылдарға арналған аудандық бюджет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21/205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14 495 385,2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10 632 816,3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179 283,0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87 833,9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3 595 452,0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14 527 765,4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151 536,0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258 750,0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107 214,0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-183 916,2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183 916,2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258 750,0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107 214,0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32 380,2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ауылдар мен ауылдық округтердің бюджеттеріне 924 630,1 мың теңге сомасында субвенция бөлінгені ескерілсін, оның ішінде: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61 185,0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69 786,8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189 093,1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84 710,0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270 416,8 мың теңге;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139 420,6 мың теңге;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110 017,8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 әкімдігінің резерві 6 900,0 мың теңге көлемінде бекітілсін.";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"23"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21/205 шешіміне 1-қосымша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14 495 385,2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10 132 294,1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