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e725" w14:textId="e0ce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2022 жылғы 23 желтоқсандағы № 21/127 "2023 - 2025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2023 жылғы 28 сәуірдегі № 2/10 шешімі. Күші жойылды - Маңғыстау облысы Түпқараған аудандық мәслихатының 10 мамыр 2023 жылғы № 3/20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Түпқараған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"2023 – 2025  жылдарға арналған аудандық бюджет туралы" Түпқараған аудандық мәслихатының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№21/127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осы шешімнің 1, 2 және 3 қосымшаларына сәйкес, оның ішінде 2023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12 440 304,9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4 291 709,9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185 210,0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107 215,0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7 856 170,0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13 105 269,1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-91 198,0 мың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36 225,0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127 423,0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- 573 766,2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573 766,2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36 225,0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127 423,0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664 964,2 мың теңге.".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12 440 304,9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4 291 709,9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498 100,8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498 100,8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2 824 247,1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2 770 702,0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7 856 170,0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7 856 170,0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7 856 170,0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13 105 269,1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 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1 112 103,1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7 066 971,0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6 798 911,0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5 175 587,0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-91 198,0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- 573 766,2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573 766,2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664 964,2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