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ffbb" w14:textId="33d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22 желтоқсандағы № 26/161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11 қазандағы № 5/31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(нормативтік құқықтық актілерді мемлекеттік тіркеу Тізілімінде №176652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12 114 316,1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5 537 576,3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122 238,0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24 535,0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6 429 966,8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12 124 730,0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41 445,0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280 008,0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238 563,0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-51 858,9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51 858,9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279 450,0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238 563,0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10 971,9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аудандық бюджетке кірістерді бөлу нормативтері келесідей мөлшерлерде белгіленсін: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40 пайыз;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40,8 пайыз.";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5 369 994,0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№5/31 шешіміне 1 қосымша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орыс тілінде жаңа редакцияда, қазақ тіліндегі мәтіні өзгермейді - Маңғыстау облысы Мұнайлы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6 429 966,8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1 892 253,8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3 154 179,3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2 249 146,3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2 249 146,3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276 947,7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279 450,0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238 563,0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