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fc12" w14:textId="364f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14 желтоқсандағы № 260 "Қостанай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2023 жылғы 11 желтоқсандағы № 82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2023-2025 жылдарға арналған облыстық бюджеті туралы" 2022 жылғы 14 желтоқсандағы № 260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176051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2023-2025 жылдарға арналған бюджеті тиісінше осы шешімнің 1, 2 және 3-қосымшаларына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486 490 357,8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6 120 135,2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2 184 902,5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478 185 320,1 мың теңге;</w:t>
      </w:r>
    </w:p>
    <w:bookmarkEnd w:id="7"/>
    <w:bookmarkStart w:name="z13" w:id="8"/>
    <w:p>
      <w:pPr>
        <w:spacing w:after="0"/>
        <w:ind w:left="0"/>
        <w:jc w:val="both"/>
      </w:pPr>
      <w:r>
        <w:rPr>
          <w:rFonts w:ascii="Times New Roman"/>
          <w:b w:val="false"/>
          <w:i w:val="false"/>
          <w:color w:val="000000"/>
          <w:sz w:val="28"/>
        </w:rPr>
        <w:t>
      2) шығындар – 459 696 239,7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13 360 310,9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27 234 059,8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13 873 748,9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30 621 921,0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- 17 188 113,8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17 188 113,8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Қостанай облысының 2023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486 490 357,8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478 185 320,1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402 817 663,0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402 817 663,0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459 696 239,7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199 092 685,5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17 185 970,7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150 363 849,8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82 502 971,7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10 322 021,7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10 322 021,7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49 391 673,3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46 998 400,3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46 998 400,3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14 710 211,5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51 018 583,3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43 282 790,1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39 919 904,9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21 776 703,6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21 776 703,6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21 652 449,6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17 232 041,3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17 232 041,3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11 001 532,5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27 234 059,8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17 188 113,8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Қостанай облысының 2024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465 928 003,2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24 670 039,2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24 670 039,2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24 641 360,2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457 506 698,0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28 111 454,2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155 621 748,2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49 162 853,3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30 276 321,9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16 781 569,1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-12 955 897,0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19"/>
    <w:p>
      <w:pPr>
        <w:spacing w:after="0"/>
        <w:ind w:left="0"/>
        <w:jc w:val="left"/>
      </w:pPr>
      <w:r>
        <w:rPr>
          <w:rFonts w:ascii="Times New Roman"/>
          <w:b/>
          <w:i w:val="false"/>
          <w:color w:val="000000"/>
        </w:rPr>
        <w:t xml:space="preserve"> Қостанай облысының 2025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464 243 006,0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456 079 488,0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459 097 378,0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225 047 760,2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157 385 453,9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