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f098" w14:textId="210f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26 қазандағы № 488 "Қостанай облысы әкімінің аппараты"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2023 жылғы 29 қыркүйектегі № 413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әкімінің аппараты" мемлекеттік мекемесі туралы ережені бекіту туралы" 2021 жылғы 26 қазандағы № 488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әкімінің аппараты"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2) тармақшасы жаңа редакцияда жазылсын:</w:t>
      </w:r>
    </w:p>
    <w:bookmarkStart w:name="z8" w:id="3"/>
    <w:p>
      <w:pPr>
        <w:spacing w:after="0"/>
        <w:ind w:left="0"/>
        <w:jc w:val="both"/>
      </w:pPr>
      <w:r>
        <w:rPr>
          <w:rFonts w:ascii="Times New Roman"/>
          <w:b w:val="false"/>
          <w:i w:val="false"/>
          <w:color w:val="000000"/>
          <w:sz w:val="28"/>
        </w:rPr>
        <w:t>
      "2) өкілеттіктер шегінде тиісті аумақтың мүдделері мен даму қажеттіліктерін ұштастыра отырып, атқарушы биліктің жалпымемлекеттік саясатын жүргізуді қамтамасыз етуге жәрдем көрсету;";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3) және 4) тармақшалар жаңа редакцияда жазылсын:</w:t>
      </w:r>
    </w:p>
    <w:bookmarkEnd w:id="4"/>
    <w:bookmarkStart w:name="z11" w:id="5"/>
    <w:p>
      <w:pPr>
        <w:spacing w:after="0"/>
        <w:ind w:left="0"/>
        <w:jc w:val="both"/>
      </w:pPr>
      <w:r>
        <w:rPr>
          <w:rFonts w:ascii="Times New Roman"/>
          <w:b w:val="false"/>
          <w:i w:val="false"/>
          <w:color w:val="000000"/>
          <w:sz w:val="28"/>
        </w:rPr>
        <w:t>
      "3) облыс әкімі аппаратының, қалалар, аудандар әкімдері аппараттарының құрылымдық бөлімшелерінде атқарушылық тәртіптің жай-күйіне талдау жүргізу;</w:t>
      </w:r>
    </w:p>
    <w:bookmarkEnd w:id="5"/>
    <w:bookmarkStart w:name="z12" w:id="6"/>
    <w:p>
      <w:pPr>
        <w:spacing w:after="0"/>
        <w:ind w:left="0"/>
        <w:jc w:val="both"/>
      </w:pPr>
      <w:r>
        <w:rPr>
          <w:rFonts w:ascii="Times New Roman"/>
          <w:b w:val="false"/>
          <w:i w:val="false"/>
          <w:color w:val="000000"/>
          <w:sz w:val="28"/>
        </w:rPr>
        <w:t>
      4) облыс әкімінің тапсырмасы бойынша соттарда облыс әкімі мен әкімдігінің мүдделерін білдіру және қорғау, бақылау-қадағалау органдарының актілерін қарау;";</w:t>
      </w:r>
    </w:p>
    <w:bookmarkEnd w:id="6"/>
    <w:bookmarkStart w:name="z13" w:id="7"/>
    <w:p>
      <w:pPr>
        <w:spacing w:after="0"/>
        <w:ind w:left="0"/>
        <w:jc w:val="both"/>
      </w:pPr>
      <w:r>
        <w:rPr>
          <w:rFonts w:ascii="Times New Roman"/>
          <w:b w:val="false"/>
          <w:i w:val="false"/>
          <w:color w:val="000000"/>
          <w:sz w:val="28"/>
        </w:rPr>
        <w:t>
      8) тармақша жаңа редакцияда жазылсын:</w:t>
      </w:r>
    </w:p>
    <w:bookmarkEnd w:id="7"/>
    <w:bookmarkStart w:name="z14" w:id="8"/>
    <w:p>
      <w:pPr>
        <w:spacing w:after="0"/>
        <w:ind w:left="0"/>
        <w:jc w:val="both"/>
      </w:pPr>
      <w:r>
        <w:rPr>
          <w:rFonts w:ascii="Times New Roman"/>
          <w:b w:val="false"/>
          <w:i w:val="false"/>
          <w:color w:val="000000"/>
          <w:sz w:val="28"/>
        </w:rPr>
        <w:t>
      "8) Қазақстан Республикасы Президентінің, Үкіметінің және орталық мемлекеттік органдарының актілері мен тапсырмаларының, сондай-ақ облыс әкімі аппараты қызметкерлерінің, облыстық басқармалардың, қалалар, аудандар әкімдіктерінің облыс әкімі мен әкімдігінің актілері мен тапсырмаларының орындалуына бақылауды жүзеге асыру;";</w:t>
      </w:r>
    </w:p>
    <w:bookmarkEnd w:id="8"/>
    <w:bookmarkStart w:name="z15" w:id="9"/>
    <w:p>
      <w:pPr>
        <w:spacing w:after="0"/>
        <w:ind w:left="0"/>
        <w:jc w:val="both"/>
      </w:pPr>
      <w:r>
        <w:rPr>
          <w:rFonts w:ascii="Times New Roman"/>
          <w:b w:val="false"/>
          <w:i w:val="false"/>
          <w:color w:val="000000"/>
          <w:sz w:val="28"/>
        </w:rPr>
        <w:t>
      15) тармақша жаңа редакцияда жазылсын:</w:t>
      </w:r>
    </w:p>
    <w:bookmarkEnd w:id="9"/>
    <w:bookmarkStart w:name="z16" w:id="10"/>
    <w:p>
      <w:pPr>
        <w:spacing w:after="0"/>
        <w:ind w:left="0"/>
        <w:jc w:val="both"/>
      </w:pPr>
      <w:r>
        <w:rPr>
          <w:rFonts w:ascii="Times New Roman"/>
          <w:b w:val="false"/>
          <w:i w:val="false"/>
          <w:color w:val="000000"/>
          <w:sz w:val="28"/>
        </w:rPr>
        <w:t>
      "15) жеке және заңды тұлғалардың өтініштерін есепке алуды және қарауды қамтамасыз ету, облыс әкімінің жеке және заңды тұлғалардың өкілдерін жеке қабылдауын өткізуді ұйымдастыру;";</w:t>
      </w:r>
    </w:p>
    <w:bookmarkEnd w:id="10"/>
    <w:bookmarkStart w:name="z17" w:id="11"/>
    <w:p>
      <w:pPr>
        <w:spacing w:after="0"/>
        <w:ind w:left="0"/>
        <w:jc w:val="both"/>
      </w:pPr>
      <w:r>
        <w:rPr>
          <w:rFonts w:ascii="Times New Roman"/>
          <w:b w:val="false"/>
          <w:i w:val="false"/>
          <w:color w:val="000000"/>
          <w:sz w:val="28"/>
        </w:rPr>
        <w:t>
      19) тармақша алып тасталсын;</w:t>
      </w:r>
    </w:p>
    <w:bookmarkEnd w:id="11"/>
    <w:bookmarkStart w:name="z18" w:id="12"/>
    <w:p>
      <w:pPr>
        <w:spacing w:after="0"/>
        <w:ind w:left="0"/>
        <w:jc w:val="both"/>
      </w:pPr>
      <w:r>
        <w:rPr>
          <w:rFonts w:ascii="Times New Roman"/>
          <w:b w:val="false"/>
          <w:i w:val="false"/>
          <w:color w:val="000000"/>
          <w:sz w:val="28"/>
        </w:rPr>
        <w:t>
      21) тармақша жаңа редакцияда жазылсын:</w:t>
      </w:r>
    </w:p>
    <w:bookmarkEnd w:id="12"/>
    <w:bookmarkStart w:name="z19" w:id="13"/>
    <w:p>
      <w:pPr>
        <w:spacing w:after="0"/>
        <w:ind w:left="0"/>
        <w:jc w:val="both"/>
      </w:pPr>
      <w:r>
        <w:rPr>
          <w:rFonts w:ascii="Times New Roman"/>
          <w:b w:val="false"/>
          <w:i w:val="false"/>
          <w:color w:val="000000"/>
          <w:sz w:val="28"/>
        </w:rPr>
        <w:t>
      "21) әскери басқару органдарын жабдықталған шақыру (жинау) пункттерімен қамтамасыз ету, оларды күтіп ұстау,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w:t>
      </w:r>
    </w:p>
    <w:bookmarkEnd w:id="13"/>
    <w:bookmarkStart w:name="z20" w:id="14"/>
    <w:p>
      <w:pPr>
        <w:spacing w:after="0"/>
        <w:ind w:left="0"/>
        <w:jc w:val="both"/>
      </w:pPr>
      <w:r>
        <w:rPr>
          <w:rFonts w:ascii="Times New Roman"/>
          <w:b w:val="false"/>
          <w:i w:val="false"/>
          <w:color w:val="000000"/>
          <w:sz w:val="28"/>
        </w:rPr>
        <w:t>
      22) тармақша жаңа редакцияда жазылсын:</w:t>
      </w:r>
    </w:p>
    <w:bookmarkEnd w:id="14"/>
    <w:bookmarkStart w:name="z21" w:id="15"/>
    <w:p>
      <w:pPr>
        <w:spacing w:after="0"/>
        <w:ind w:left="0"/>
        <w:jc w:val="both"/>
      </w:pPr>
      <w:r>
        <w:rPr>
          <w:rFonts w:ascii="Times New Roman"/>
          <w:b w:val="false"/>
          <w:i w:val="false"/>
          <w:color w:val="000000"/>
          <w:sz w:val="28"/>
        </w:rPr>
        <w:t>
      "22) жобалау қызметінің тиімді өзара іс-қимылын және үйлестірілуін қамтамасыз 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bookmarkStart w:name="z23" w:id="16"/>
    <w:p>
      <w:pPr>
        <w:spacing w:after="0"/>
        <w:ind w:left="0"/>
        <w:jc w:val="both"/>
      </w:pPr>
      <w:r>
        <w:rPr>
          <w:rFonts w:ascii="Times New Roman"/>
          <w:b w:val="false"/>
          <w:i w:val="false"/>
          <w:color w:val="000000"/>
          <w:sz w:val="28"/>
        </w:rPr>
        <w:t>
      16) тармақша алып тасталсын;</w:t>
      </w:r>
    </w:p>
    <w:bookmarkEnd w:id="16"/>
    <w:bookmarkStart w:name="z24" w:id="17"/>
    <w:p>
      <w:pPr>
        <w:spacing w:after="0"/>
        <w:ind w:left="0"/>
        <w:jc w:val="both"/>
      </w:pPr>
      <w:r>
        <w:rPr>
          <w:rFonts w:ascii="Times New Roman"/>
          <w:b w:val="false"/>
          <w:i w:val="false"/>
          <w:color w:val="000000"/>
          <w:sz w:val="28"/>
        </w:rPr>
        <w:t>
      17) тармақша жаңа редакцияда жазылсын:</w:t>
      </w:r>
    </w:p>
    <w:bookmarkEnd w:id="17"/>
    <w:bookmarkStart w:name="z25" w:id="18"/>
    <w:p>
      <w:pPr>
        <w:spacing w:after="0"/>
        <w:ind w:left="0"/>
        <w:jc w:val="both"/>
      </w:pPr>
      <w:r>
        <w:rPr>
          <w:rFonts w:ascii="Times New Roman"/>
          <w:b w:val="false"/>
          <w:i w:val="false"/>
          <w:color w:val="000000"/>
          <w:sz w:val="28"/>
        </w:rPr>
        <w:t>
      "17) әкім жүктейтін және Қазақстан Республикасының заңнамасында көзделген өзге де функцияларды орындайды.".</w:t>
      </w:r>
    </w:p>
    <w:bookmarkEnd w:id="18"/>
    <w:bookmarkStart w:name="z26" w:id="19"/>
    <w:p>
      <w:pPr>
        <w:spacing w:after="0"/>
        <w:ind w:left="0"/>
        <w:jc w:val="both"/>
      </w:pPr>
      <w:r>
        <w:rPr>
          <w:rFonts w:ascii="Times New Roman"/>
          <w:b w:val="false"/>
          <w:i w:val="false"/>
          <w:color w:val="000000"/>
          <w:sz w:val="28"/>
        </w:rPr>
        <w:t>
      2. "Қостанай облысы әкімінің аппараты" мемлекеттік мекемесі Қазақстан Республикасының заңнамасында белгіленген тәртіпте:</w:t>
      </w:r>
    </w:p>
    <w:bookmarkEnd w:id="19"/>
    <w:bookmarkStart w:name="z27" w:id="20"/>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20"/>
    <w:bookmarkStart w:name="z28" w:id="21"/>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21"/>
    <w:bookmarkStart w:name="z29" w:id="22"/>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22"/>
    <w:bookmarkStart w:name="z30" w:id="23"/>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23"/>
    <w:bookmarkStart w:name="z31" w:id="2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