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470cc" w14:textId="df470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2021 жылғы 22 қарашадағы № 531 "Қостанай облысы әкімдігінің экономика және бюджеттік жоспарлау басқармасы" мемлекеттік мекемесі туралы ережені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әкімдігінің 2023 жылғы 29 қыркүйектегі № 414 қаулысы</w:t>
      </w:r>
    </w:p>
    <w:p>
      <w:pPr>
        <w:spacing w:after="0"/>
        <w:ind w:left="0"/>
        <w:jc w:val="both"/>
      </w:pPr>
      <w:bookmarkStart w:name="z4" w:id="0"/>
      <w:r>
        <w:rPr>
          <w:rFonts w:ascii="Times New Roman"/>
          <w:b w:val="false"/>
          <w:i w:val="false"/>
          <w:color w:val="000000"/>
          <w:sz w:val="28"/>
        </w:rPr>
        <w:t>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"Қостанай облысы әкімдігінің экономика және бюджеттік жоспарлау басқармасы" мемлекеттік мекемесі туралы ережені бекіту туралы" 2021 жылғы 22 қарашадағы № 531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"Қостанай облысы әкімдігінің экономика және бюджеттік жоспарлау басқармасы"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17) тармақшасы алып тасталсын.</w:t>
      </w:r>
    </w:p>
    <w:bookmarkStart w:name="z8" w:id="3"/>
    <w:p>
      <w:pPr>
        <w:spacing w:after="0"/>
        <w:ind w:left="0"/>
        <w:jc w:val="both"/>
      </w:pPr>
      <w:r>
        <w:rPr>
          <w:rFonts w:ascii="Times New Roman"/>
          <w:b w:val="false"/>
          <w:i w:val="false"/>
          <w:color w:val="000000"/>
          <w:sz w:val="28"/>
        </w:rPr>
        <w:t>
      2. "Қостанай облысы әкімдігінің экономика және бюджеттік жоспарлау басқармасы" мемлекеттік мекемесі Қазақстан Республикасының заңнамасында белгіленген тәртіпте:</w:t>
      </w:r>
    </w:p>
    <w:bookmarkEnd w:id="3"/>
    <w:bookmarkStart w:name="z9" w:id="4"/>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Ережеге</w:t>
      </w:r>
      <w:r>
        <w:rPr>
          <w:rFonts w:ascii="Times New Roman"/>
          <w:b w:val="false"/>
          <w:i w:val="false"/>
          <w:color w:val="000000"/>
          <w:sz w:val="28"/>
        </w:rPr>
        <w:t xml:space="preserve"> енгізілген өзгеріс туралы әділет органдарын хабардар етуді;</w:t>
      </w:r>
    </w:p>
    <w:bookmarkEnd w:id="4"/>
    <w:bookmarkStart w:name="z10" w:id="5"/>
    <w:p>
      <w:pPr>
        <w:spacing w:after="0"/>
        <w:ind w:left="0"/>
        <w:jc w:val="both"/>
      </w:pPr>
      <w:r>
        <w:rPr>
          <w:rFonts w:ascii="Times New Roman"/>
          <w:b w:val="false"/>
          <w:i w:val="false"/>
          <w:color w:val="000000"/>
          <w:sz w:val="28"/>
        </w:rPr>
        <w:t>
      2) осы қаулыға қол қойылған күнінен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1" w:id="6"/>
    <w:p>
      <w:pPr>
        <w:spacing w:after="0"/>
        <w:ind w:left="0"/>
        <w:jc w:val="both"/>
      </w:pPr>
      <w:r>
        <w:rPr>
          <w:rFonts w:ascii="Times New Roman"/>
          <w:b w:val="false"/>
          <w:i w:val="false"/>
          <w:color w:val="000000"/>
          <w:sz w:val="28"/>
        </w:rPr>
        <w:t>
      3) осы қаулының ресми жарияланғанынан кейін оның Қостанай облысы әкімдігінің интернет-ресурсында орналастырылуын қамтамасыз етсін.</w:t>
      </w:r>
    </w:p>
    <w:bookmarkEnd w:id="6"/>
    <w:bookmarkStart w:name="z12" w:id="7"/>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7"/>
    <w:bookmarkStart w:name="z13" w:id="8"/>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