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300e" w14:textId="d1f3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қаласының 2024-2026 жылдарға арналған қалалық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2023 жылғы 28 желтоқсандағы № 92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Рудный қаласының 2024-2026 жылдарға арналған қалалық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52 345 112,7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35 075 443,0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416 274,0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1 834 939,0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15 018 456,7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50 889 644,4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-81 043,0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9 351 456,0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-7 814 944,7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7 814 944,7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Рудный қаласы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Рудный қаласының қалалық бюджетінен Горняцк және Қашар кенттерінің бюджеттеріне берілетін бюджеттік субвенциялар көлемдері белгіленсін: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Рудный қаласының 2024 жылға арналған қалалық бюджетінен Горняцк және Қашар кенттерінің бюджеттеріне берілетін бюджеттік субвенциялар 219 768,0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Горняцк кентіне – 51 521,0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Қашар кентіне – 168 247,0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Рудный қаласының 2025 жылға арналған қалалық бюджетінен Горняцк және Қашар кенттерінің бюджеттеріне берілетін бюджеттік субвенциялар 222 908,0 мың теңге,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Горняцк кентіне – 52 048,0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Қашар кентіне – 170 860,0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Рудный қаласының 2026 жылға арналған қалалық бюджетінен Горняцк және Қашар кенттерінің бюджеттеріне берілетін бюджеттік субвенциялар 226 929,0 мың теңге, 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Горняцк кентіне – 52 875,0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Қашар кентіне – 174 054,0 мың теңге.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Горняцк және Қашар кенттерінің бюджеттерінен берілетін бюджеттік алып қоюлар көлемдері 2024 жылға – 0,0 мың теңге, 2025 жылға – 0,0 мың теңге, 2026 жылға – 0,0 мың теңге құрайтыны белгіленсін.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жергілікті атқарушы орган резервінің мөлшері 164 948,9 мың теңге сомасында бекітілсін.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Қостанай облысы Рудный қаласы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2024 жылға арналған қалалық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Рудный қаласы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52 345 112,7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35 075 443,0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10 106 026,0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10 106 026,0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4 997 016,0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15 018 456,7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15 018 446,5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15 018 446,5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50 889 644,4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1 798 599,8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1 798 599,8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12 023 350,8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9 554 856,1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7 745 981,8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 объектілеріне техникалық паспорттар дайындау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7 417 646,2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2 048 685,7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2 048 685,7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1 045 855,6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2 980 323,4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1 740 973,8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510 955,3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3 670 853,7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3 670 853,7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27 794 449,2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27 794 449,2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27 794 449,2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26 669 883,0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-7 814 944,7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7 814 944,7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2025 жылға арналған қалалық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Рудный қаласы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48 640 646,7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39 611 198,0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7 472 101,0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14 877 604,0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8 673 056,7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8 673 056,7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8 673 056,7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43 300 581,0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1 313 636,3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 объектілеріне техникалық паспорттар дайындау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3 458 436,3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3 458 436,3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3 458 436,3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-1 049 751,0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1 049 751,0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2026 жылға арналған қалалық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Рудный қаласы мәслихатының 09.10.2024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47 398 722,0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22 501 515,0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11 464 850,0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11 464 850,0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 объектілеріне техникалық паспорттар дайындау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