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4563" w14:textId="3f24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2023 жылғы 12 мамырдағы № 40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Әулиекөл аудандық мәслихаты ШЕШТІ:</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2023 жылы мынадай әлеуметтік қолдау көрсетілсін:</w:t>
      </w:r>
    </w:p>
    <w:bookmarkEnd w:id="1"/>
    <w:bookmarkStart w:name="z6" w:id="2"/>
    <w:p>
      <w:pPr>
        <w:spacing w:after="0"/>
        <w:ind w:left="0"/>
        <w:jc w:val="both"/>
      </w:pPr>
      <w:r>
        <w:rPr>
          <w:rFonts w:ascii="Times New Roman"/>
          <w:b w:val="false"/>
          <w:i w:val="false"/>
          <w:color w:val="000000"/>
          <w:sz w:val="28"/>
        </w:rPr>
        <w:t>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