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ead4" w14:textId="7e4e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Сұлукөл ауылдық округі әкімінің 2023 жылғы 26 сәуірдегі № 2 шешімі. Күші жойылды - Қостанай облысы Әулиекөл ауданы Сұлукөл ауылдық округі әкімінің 2024 жылғы 30 қаңтардағы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Сұлукөл ауылдық округі әкімінің 30.01.2024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ауданының бас мемлекеттік ветеринариялық-санитариялық инсекторының 2023 жылғы 20 сәуірдегі № 01-22/191 ұсынысы негізінде ШЕШТІМ:</w:t>
      </w:r>
    </w:p>
    <w:bookmarkStart w:name="z5" w:id="1"/>
    <w:p>
      <w:pPr>
        <w:spacing w:after="0"/>
        <w:ind w:left="0"/>
        <w:jc w:val="both"/>
      </w:pPr>
      <w:r>
        <w:rPr>
          <w:rFonts w:ascii="Times New Roman"/>
          <w:b w:val="false"/>
          <w:i w:val="false"/>
          <w:color w:val="000000"/>
          <w:sz w:val="28"/>
        </w:rPr>
        <w:t>
      1. Қостанай облысы Әулиекөл ауданы, Сұлукөл ауылдық округі, Юльев ауылының аумағында ірі қара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Сұлукөл ауылдық округі әкімінің 25.01.2024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"Сұлукөл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 Денсаулық</w:t>
      </w:r>
    </w:p>
    <w:bookmarkEnd w:id="9"/>
    <w:bookmarkStart w:name="z15" w:id="10"/>
    <w:p>
      <w:pPr>
        <w:spacing w:after="0"/>
        <w:ind w:left="0"/>
        <w:jc w:val="both"/>
      </w:pPr>
      <w:r>
        <w:rPr>
          <w:rFonts w:ascii="Times New Roman"/>
          <w:b w:val="false"/>
          <w:i w:val="false"/>
          <w:color w:val="000000"/>
          <w:sz w:val="28"/>
        </w:rPr>
        <w:t>
      сақтау министрлігі Санитариялық-</w:t>
      </w:r>
    </w:p>
    <w:bookmarkEnd w:id="10"/>
    <w:bookmarkStart w:name="z16" w:id="11"/>
    <w:p>
      <w:pPr>
        <w:spacing w:after="0"/>
        <w:ind w:left="0"/>
        <w:jc w:val="both"/>
      </w:pPr>
      <w:r>
        <w:rPr>
          <w:rFonts w:ascii="Times New Roman"/>
          <w:b w:val="false"/>
          <w:i w:val="false"/>
          <w:color w:val="000000"/>
          <w:sz w:val="28"/>
        </w:rPr>
        <w:t>
      эпидемиологиялық бақылау комитеті</w:t>
      </w:r>
    </w:p>
    <w:bookmarkEnd w:id="11"/>
    <w:bookmarkStart w:name="z17" w:id="12"/>
    <w:p>
      <w:pPr>
        <w:spacing w:after="0"/>
        <w:ind w:left="0"/>
        <w:jc w:val="both"/>
      </w:pPr>
      <w:r>
        <w:rPr>
          <w:rFonts w:ascii="Times New Roman"/>
          <w:b w:val="false"/>
          <w:i w:val="false"/>
          <w:color w:val="000000"/>
          <w:sz w:val="28"/>
        </w:rPr>
        <w:t>
      Қостанай облысының санитариялық-</w:t>
      </w:r>
    </w:p>
    <w:bookmarkEnd w:id="12"/>
    <w:bookmarkStart w:name="z18" w:id="13"/>
    <w:p>
      <w:pPr>
        <w:spacing w:after="0"/>
        <w:ind w:left="0"/>
        <w:jc w:val="both"/>
      </w:pPr>
      <w:r>
        <w:rPr>
          <w:rFonts w:ascii="Times New Roman"/>
          <w:b w:val="false"/>
          <w:i w:val="false"/>
          <w:color w:val="000000"/>
          <w:sz w:val="28"/>
        </w:rPr>
        <w:t>
      эпидемиологиялық бақылау департаменті</w:t>
      </w:r>
    </w:p>
    <w:bookmarkEnd w:id="13"/>
    <w:bookmarkStart w:name="z19" w:id="14"/>
    <w:p>
      <w:pPr>
        <w:spacing w:after="0"/>
        <w:ind w:left="0"/>
        <w:jc w:val="both"/>
      </w:pPr>
      <w:r>
        <w:rPr>
          <w:rFonts w:ascii="Times New Roman"/>
          <w:b w:val="false"/>
          <w:i w:val="false"/>
          <w:color w:val="000000"/>
          <w:sz w:val="28"/>
        </w:rPr>
        <w:t>
      Әулиекөл аудандық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мекемесінің</w:t>
      </w:r>
    </w:p>
    <w:bookmarkEnd w:id="16"/>
    <w:bookmarkStart w:name="z22" w:id="17"/>
    <w:p>
      <w:pPr>
        <w:spacing w:after="0"/>
        <w:ind w:left="0"/>
        <w:jc w:val="both"/>
      </w:pPr>
      <w:r>
        <w:rPr>
          <w:rFonts w:ascii="Times New Roman"/>
          <w:b w:val="false"/>
          <w:i w:val="false"/>
          <w:color w:val="000000"/>
          <w:sz w:val="28"/>
        </w:rPr>
        <w:t>
      басшысы</w:t>
      </w:r>
    </w:p>
    <w:bookmarkEnd w:id="17"/>
    <w:bookmarkStart w:name="z23" w:id="18"/>
    <w:p>
      <w:pPr>
        <w:spacing w:after="0"/>
        <w:ind w:left="0"/>
        <w:jc w:val="both"/>
      </w:pPr>
      <w:r>
        <w:rPr>
          <w:rFonts w:ascii="Times New Roman"/>
          <w:b w:val="false"/>
          <w:i w:val="false"/>
          <w:color w:val="000000"/>
          <w:sz w:val="28"/>
        </w:rPr>
        <w:t>
      _________________________ Е. Дүйсенов</w:t>
      </w:r>
    </w:p>
    <w:bookmarkEnd w:id="18"/>
    <w:bookmarkStart w:name="z24" w:id="19"/>
    <w:p>
      <w:pPr>
        <w:spacing w:after="0"/>
        <w:ind w:left="0"/>
        <w:jc w:val="both"/>
      </w:pPr>
      <w:r>
        <w:rPr>
          <w:rFonts w:ascii="Times New Roman"/>
          <w:b w:val="false"/>
          <w:i w:val="false"/>
          <w:color w:val="000000"/>
          <w:sz w:val="28"/>
        </w:rPr>
        <w:t>
      2023 жылғы "___" ___________________</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Әулиекөл 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 А. Тайшыбаев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