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5e94" w14:textId="92c5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26 желтоқсандағы № 199 "Қамысты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2023 жылғы 25 тамыздағы № 62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2023-2025 жылдарға арналған аудандық бюджеті туралы" 2022 жылғы 26 желтоқсандағы № 199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3776302,8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1511446,6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- 6365,0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9731,0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2248760,2 мың теңге;</w:t>
      </w:r>
    </w:p>
    <w:bookmarkEnd w:id="8"/>
    <w:bookmarkStart w:name="z13" w:id="9"/>
    <w:p>
      <w:pPr>
        <w:spacing w:after="0"/>
        <w:ind w:left="0"/>
        <w:jc w:val="both"/>
      </w:pPr>
      <w:r>
        <w:rPr>
          <w:rFonts w:ascii="Times New Roman"/>
          <w:b w:val="false"/>
          <w:i w:val="false"/>
          <w:color w:val="000000"/>
          <w:sz w:val="28"/>
        </w:rPr>
        <w:t>
      2) шығындар – 3834020,9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- 16084,0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- 41400,0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- 25316,0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4999,0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-78801,1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78801,1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Қамысты ауданының 2023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2248754,9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