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6d765" w14:textId="586d7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ауданының әкімдігі "Тұрғын-үй коммуналдық шаруашылық, жолаушылар көлігі және автомобиль жолдары бөлімі" ММ жер тіліміне қоғамдық сервитут белгілеу туралы</w:t>
      </w:r>
    </w:p>
    <w:p>
      <w:pPr>
        <w:spacing w:after="0"/>
        <w:ind w:left="0"/>
        <w:jc w:val="both"/>
      </w:pPr>
      <w:r>
        <w:rPr>
          <w:rFonts w:ascii="Times New Roman"/>
          <w:b w:val="false"/>
          <w:i w:val="false"/>
          <w:color w:val="000000"/>
          <w:sz w:val="28"/>
        </w:rPr>
        <w:t>Қостанай облысы Қостанай ауданы Жданов ауылдық округі әкімінің 2023 жылғы 14 қыркүйектегі № 7 шешімі</w:t>
      </w:r>
    </w:p>
    <w:p>
      <w:pPr>
        <w:spacing w:after="0"/>
        <w:ind w:left="0"/>
        <w:jc w:val="both"/>
      </w:pPr>
      <w:bookmarkStart w:name="z4"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Жданов ауылдық округінің әкімі ШЕШТІ:</w:t>
      </w:r>
    </w:p>
    <w:bookmarkEnd w:id="0"/>
    <w:bookmarkStart w:name="z5" w:id="1"/>
    <w:p>
      <w:pPr>
        <w:spacing w:after="0"/>
        <w:ind w:left="0"/>
        <w:jc w:val="both"/>
      </w:pPr>
      <w:r>
        <w:rPr>
          <w:rFonts w:ascii="Times New Roman"/>
          <w:b w:val="false"/>
          <w:i w:val="false"/>
          <w:color w:val="000000"/>
          <w:sz w:val="28"/>
        </w:rPr>
        <w:t>
      1. Қостанай облысы әкімдігінің "Тұрғын үй-коммуналдық шаруашылық, жолаушылар көлігі және автомобиль жолдары бөлімі" мемлекеттік мекемесіне Қостанай облысы Ждановка ауылында орналасқан жер учаскесіне жалпы ауданы 2,3062 гектар мемлекеттік сервитут белгіленсін, 4,5 жыл мерзімге өтеусіз негізде 1-ші көтерілім, 2-ші көтерілім сорғы станциясы мен су құбыры желісін жобалауға және салуға.</w:t>
      </w:r>
    </w:p>
    <w:bookmarkEnd w:id="1"/>
    <w:bookmarkStart w:name="z6" w:id="2"/>
    <w:p>
      <w:pPr>
        <w:spacing w:after="0"/>
        <w:ind w:left="0"/>
        <w:jc w:val="both"/>
      </w:pPr>
      <w:r>
        <w:rPr>
          <w:rFonts w:ascii="Times New Roman"/>
          <w:b w:val="false"/>
          <w:i w:val="false"/>
          <w:color w:val="000000"/>
          <w:sz w:val="28"/>
        </w:rPr>
        <w:t>
      2. Қазақстан Республикасының заңнамасында белгіленген тәртіппен "Қостанай ауданының Жданов ауылдық округі әкімінің аппараты" мемлекеттік мекемесі қамтамасыз етсін.</w:t>
      </w:r>
    </w:p>
    <w:bookmarkEnd w:id="2"/>
    <w:bookmarkStart w:name="z7" w:id="3"/>
    <w:p>
      <w:pPr>
        <w:spacing w:after="0"/>
        <w:ind w:left="0"/>
        <w:jc w:val="both"/>
      </w:pPr>
      <w:r>
        <w:rPr>
          <w:rFonts w:ascii="Times New Roman"/>
          <w:b w:val="false"/>
          <w:i w:val="false"/>
          <w:color w:val="000000"/>
          <w:sz w:val="28"/>
        </w:rPr>
        <w:t>
      1) осы шешімнің көшірмесін қағаз және электронды түрде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Қазақстан Республикасы нормативтік құқықтық актілерінің эталондық бақылау банкінде және қосу үшін жіберуді қамтамасыз етсін.</w:t>
      </w:r>
    </w:p>
    <w:bookmarkEnd w:id="3"/>
    <w:bookmarkStart w:name="z8" w:id="4"/>
    <w:p>
      <w:pPr>
        <w:spacing w:after="0"/>
        <w:ind w:left="0"/>
        <w:jc w:val="both"/>
      </w:pPr>
      <w:r>
        <w:rPr>
          <w:rFonts w:ascii="Times New Roman"/>
          <w:b w:val="false"/>
          <w:i w:val="false"/>
          <w:color w:val="000000"/>
          <w:sz w:val="28"/>
        </w:rPr>
        <w:t>
      2) осы шешімді ресми жарияланғаннан кейін Қостанай ауданы әкімдігінің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Ибраев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