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51ade" w14:textId="2951a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24 қаңтардағы № 339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2023 жылғы 10 сәуірдегі № 26 шешімі</w:t>
      </w:r>
    </w:p>
    <w:p>
      <w:pPr>
        <w:spacing w:after="0"/>
        <w:ind w:left="0"/>
        <w:jc w:val="both"/>
      </w:pPr>
      <w:bookmarkStart w:name="z4" w:id="0"/>
      <w:r>
        <w:rPr>
          <w:rFonts w:ascii="Times New Roman"/>
          <w:b w:val="false"/>
          <w:i w:val="false"/>
          <w:color w:val="000000"/>
          <w:sz w:val="28"/>
        </w:rPr>
        <w:t>
      Меңдіқара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2020 жылғы 24 қаңтардағы № 339 "Жергілікті қоғамдастық жиналысының регламентін бекіту туралы" (Нормативтік құқықтық актілерді мемлекеттік тіркеу тізілімінде № 8936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жергілікті қоғамдастық жиналысының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 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3"/>
    <w:bookmarkStart w:name="z9" w:id="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4"/>
    <w:bookmarkStart w:name="z10" w:id="5"/>
    <w:p>
      <w:pPr>
        <w:spacing w:after="0"/>
        <w:ind w:left="0"/>
        <w:jc w:val="both"/>
      </w:pPr>
      <w:r>
        <w:rPr>
          <w:rFonts w:ascii="Times New Roman"/>
          <w:b w:val="false"/>
          <w:i w:val="false"/>
          <w:color w:val="000000"/>
          <w:sz w:val="28"/>
        </w:rPr>
        <w:t>
      ауыл, ауылдық округтер бюджетінің жобасын және бюджеттің атқарылуы туралы есепті келісу;</w:t>
      </w:r>
    </w:p>
    <w:bookmarkEnd w:id="5"/>
    <w:bookmarkStart w:name="z11" w:id="6"/>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 ауылдық округ бюджетін түзетуді келісу;</w:t>
      </w:r>
    </w:p>
    <w:bookmarkEnd w:id="6"/>
    <w:bookmarkStart w:name="z12" w:id="7"/>
    <w:p>
      <w:pPr>
        <w:spacing w:after="0"/>
        <w:ind w:left="0"/>
        <w:jc w:val="both"/>
      </w:pPr>
      <w:r>
        <w:rPr>
          <w:rFonts w:ascii="Times New Roman"/>
          <w:b w:val="false"/>
          <w:i w:val="false"/>
          <w:color w:val="000000"/>
          <w:sz w:val="28"/>
        </w:rPr>
        <w:t>
      ауыл, ауылдық округтер коммуналдық меншігін (жергілікті өзін - өзі басқарудың коммуналдық меншігін) басқару жөніндегі ауыл, ауылдық округтер аппаратының шешімдерін келісу;</w:t>
      </w:r>
    </w:p>
    <w:bookmarkEnd w:id="7"/>
    <w:bookmarkStart w:name="z13" w:id="8"/>
    <w:p>
      <w:pPr>
        <w:spacing w:after="0"/>
        <w:ind w:left="0"/>
        <w:jc w:val="both"/>
      </w:pPr>
      <w:r>
        <w:rPr>
          <w:rFonts w:ascii="Times New Roman"/>
          <w:b w:val="false"/>
          <w:i w:val="false"/>
          <w:color w:val="000000"/>
          <w:sz w:val="28"/>
        </w:rPr>
        <w:t>
      ауыл, ауылдық округтер бюджетінің атқарылуын мониторингтеу мақсатында жиналысқа қатысушылар қатарынан жергілікті қоғамдастық комиссиясын құру;</w:t>
      </w:r>
    </w:p>
    <w:bookmarkEnd w:id="8"/>
    <w:bookmarkStart w:name="z14" w:id="9"/>
    <w:p>
      <w:pPr>
        <w:spacing w:after="0"/>
        <w:ind w:left="0"/>
        <w:jc w:val="both"/>
      </w:pPr>
      <w:r>
        <w:rPr>
          <w:rFonts w:ascii="Times New Roman"/>
          <w:b w:val="false"/>
          <w:i w:val="false"/>
          <w:color w:val="000000"/>
          <w:sz w:val="28"/>
        </w:rPr>
        <w:t>
      ауыл, ауылдық округтер бюджетінің атқарылуына жүргізілген мониторинг нәтижелері туралы есепті тыңдау және талқылау;</w:t>
      </w:r>
    </w:p>
    <w:bookmarkEnd w:id="9"/>
    <w:bookmarkStart w:name="z15" w:id="10"/>
    <w:p>
      <w:pPr>
        <w:spacing w:after="0"/>
        <w:ind w:left="0"/>
        <w:jc w:val="both"/>
      </w:pPr>
      <w:r>
        <w:rPr>
          <w:rFonts w:ascii="Times New Roman"/>
          <w:b w:val="false"/>
          <w:i w:val="false"/>
          <w:color w:val="000000"/>
          <w:sz w:val="28"/>
        </w:rPr>
        <w:t>
      ауыл, ауылдық округтер коммуналдық мүлкін иеліктен шығаруды келісу;</w:t>
      </w:r>
    </w:p>
    <w:bookmarkEnd w:id="10"/>
    <w:bookmarkStart w:name="z16" w:id="11"/>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 - шараларын белгілеу (алып тастау) туралы шешімдер қабылдауды, сондай - ақ табиғи және техногендік сипаттағы төтенше жағдайды жариялауды, сондай - 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 - 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1"/>
    <w:bookmarkStart w:name="z17" w:id="12"/>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bookmarkEnd w:id="12"/>
    <w:bookmarkStart w:name="z18" w:id="13"/>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3"/>
    <w:bookmarkStart w:name="z19" w:id="14"/>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End w:id="14"/>
    <w:bookmarkStart w:name="z20" w:id="15"/>
    <w:p>
      <w:pPr>
        <w:spacing w:after="0"/>
        <w:ind w:left="0"/>
        <w:jc w:val="both"/>
      </w:pPr>
      <w:r>
        <w:rPr>
          <w:rFonts w:ascii="Times New Roman"/>
          <w:b w:val="false"/>
          <w:i w:val="false"/>
          <w:color w:val="000000"/>
          <w:sz w:val="28"/>
        </w:rPr>
        <w:t>
      2. Осы шешім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