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d3ec" w14:textId="d04d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Введен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27 қарашадағы № 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Введен ауылдық округінің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Введен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119 "Қостанай облысы Меңдіқара ауданы Введен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Введен ауылдық округінің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Введен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Введен ауылдық округінің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өзін-өзі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Введен ауылдық округінің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Введен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Введен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Введен ауылдық округі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Введен ауылдық округінің жергілікті қоғамдастық жиынына қатысу үшін ауылдар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Введен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Введен ауылдық округінің Введенка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Введен ауылдық округінің Загаринка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