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16f4" w14:textId="1241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сәулет, қала құрылысы және құрылыс бөлімі ММ Троебратское ауылында су тарату құбырларын салу үшін қысқа мерзімді уақытша өтеулі шектеулі жер пайдалану құқығын беру туралы</w:t>
      </w:r>
    </w:p>
    <w:p>
      <w:pPr>
        <w:spacing w:after="0"/>
        <w:ind w:left="0"/>
        <w:jc w:val="both"/>
      </w:pPr>
      <w:r>
        <w:rPr>
          <w:rFonts w:ascii="Times New Roman"/>
          <w:b w:val="false"/>
          <w:i w:val="false"/>
          <w:color w:val="000000"/>
          <w:sz w:val="28"/>
        </w:rPr>
        <w:t>Қостанай облысы Ұзынкөл ауданы Троебратское ауылы әкімінің 2023 жылғы 6 маусымдағы № 2-ш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w:t>
      </w:r>
      <w:r>
        <w:rPr>
          <w:rFonts w:ascii="Times New Roman"/>
          <w:b w:val="false"/>
          <w:i w:val="false"/>
          <w:color w:val="000000"/>
          <w:sz w:val="28"/>
        </w:rPr>
        <w:t xml:space="preserve"> 1-тармағының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Ұзынкөл ауданы Троебратское ауылының әкімі ШЕШІМ ҚАБЫЛДАДЫ:</w:t>
      </w:r>
    </w:p>
    <w:bookmarkEnd w:id="0"/>
    <w:bookmarkStart w:name="z5" w:id="1"/>
    <w:p>
      <w:pPr>
        <w:spacing w:after="0"/>
        <w:ind w:left="0"/>
        <w:jc w:val="both"/>
      </w:pPr>
      <w:r>
        <w:rPr>
          <w:rFonts w:ascii="Times New Roman"/>
          <w:b w:val="false"/>
          <w:i w:val="false"/>
          <w:color w:val="000000"/>
          <w:sz w:val="28"/>
        </w:rPr>
        <w:t>
      1. "Ұзынкөл ауданының сәулет, қала құрылысы және құрылыс бөлімі" мемлекеттік мекемесі Ұзынкөл ауданының Троебратское ауылында жалпы ауданы 11,9041 гектар, 4 жыл мерзімге су тарату желілерін салу мақсатында жер учаскесін пайдалануға жария сервитут белгіленсін.</w:t>
      </w:r>
    </w:p>
    <w:bookmarkEnd w:id="1"/>
    <w:bookmarkStart w:name="z6" w:id="2"/>
    <w:p>
      <w:pPr>
        <w:spacing w:after="0"/>
        <w:ind w:left="0"/>
        <w:jc w:val="both"/>
      </w:pPr>
      <w:r>
        <w:rPr>
          <w:rFonts w:ascii="Times New Roman"/>
          <w:b w:val="false"/>
          <w:i w:val="false"/>
          <w:color w:val="000000"/>
          <w:sz w:val="28"/>
        </w:rPr>
        <w:t>
      2. Ұзынкөл ауданы Троебратское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 мемлекеттік тіркелген күннен бастап бес жұмыс күні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шешімді Ұзынкөл ауданы әкімдігінің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әкімінің міндеттерін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Саяжанова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