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f3aa" w14:textId="ae8f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11 желтоқсандағы № 85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6972562,9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68803,2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17611,0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4184643,7 мың теңге;</w:t>
      </w:r>
    </w:p>
    <w:bookmarkEnd w:id="8"/>
    <w:bookmarkStart w:name="z13" w:id="9"/>
    <w:p>
      <w:pPr>
        <w:spacing w:after="0"/>
        <w:ind w:left="0"/>
        <w:jc w:val="both"/>
      </w:pPr>
      <w:r>
        <w:rPr>
          <w:rFonts w:ascii="Times New Roman"/>
          <w:b w:val="false"/>
          <w:i w:val="false"/>
          <w:color w:val="000000"/>
          <w:sz w:val="28"/>
        </w:rPr>
        <w:t>
      2) шығындар – 7615165,4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2725,0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43798,0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- 645327,5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645327,5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