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f8f9" w14:textId="ba7f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2022 жылғы 18 сәуірдегі № 79 "Федоров ауданы әкімдігінің жұмыспен қамту және әлеуметтік бағдарламалар бөлімі"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Федоров ауданы әкімдігінің 2023 жылғы 18 қыркүйектегі № 183 қаулысы</w:t>
      </w:r>
    </w:p>
    <w:p>
      <w:pPr>
        <w:spacing w:after="0"/>
        <w:ind w:left="0"/>
        <w:jc w:val="both"/>
      </w:pPr>
      <w:bookmarkStart w:name="z4" w:id="0"/>
      <w:r>
        <w:rPr>
          <w:rFonts w:ascii="Times New Roman"/>
          <w:b w:val="false"/>
          <w:i w:val="false"/>
          <w:color w:val="000000"/>
          <w:sz w:val="28"/>
        </w:rPr>
        <w:t>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Федоров ауданы әкімдігінің "Федоров ауданы әкімдігінің жұмыспен қамту және әлеуметтік бағдарламалар бөлімі" мемлекеттік мекемесі туралы ережені бекіту туралы" мемлекеттік мекемесі туралы Ережені бекіту туралы" 2022 жылғы 18 сәуірдегі № 79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"Федоров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2-тармағы</w:t>
      </w:r>
      <w:r>
        <w:rPr>
          <w:rFonts w:ascii="Times New Roman"/>
          <w:b w:val="false"/>
          <w:i w:val="false"/>
          <w:color w:val="000000"/>
          <w:sz w:val="28"/>
        </w:rPr>
        <w:t xml:space="preserve"> алынып тасталсын;</w:t>
      </w:r>
    </w:p>
    <w:bookmarkEnd w:id="3"/>
    <w:bookmarkStart w:name="z8" w:id="4"/>
    <w:p>
      <w:pPr>
        <w:spacing w:after="0"/>
        <w:ind w:left="0"/>
        <w:jc w:val="both"/>
      </w:pPr>
      <w:r>
        <w:rPr>
          <w:rFonts w:ascii="Times New Roman"/>
          <w:b w:val="false"/>
          <w:i w:val="false"/>
          <w:color w:val="000000"/>
          <w:sz w:val="28"/>
        </w:rPr>
        <w:t>
      2) мәтін бойынша "мүгедектерді" деген сөздер тиісінше "мүгедектігі бар адамдар" деген сөздермен ауыстырылсын.</w:t>
      </w:r>
    </w:p>
    <w:bookmarkEnd w:id="4"/>
    <w:bookmarkStart w:name="z9" w:id="5"/>
    <w:p>
      <w:pPr>
        <w:spacing w:after="0"/>
        <w:ind w:left="0"/>
        <w:jc w:val="both"/>
      </w:pPr>
      <w:r>
        <w:rPr>
          <w:rFonts w:ascii="Times New Roman"/>
          <w:b w:val="false"/>
          <w:i w:val="false"/>
          <w:color w:val="000000"/>
          <w:sz w:val="28"/>
        </w:rPr>
        <w:t>
      2. "Федоров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6"/>
    <w:bookmarkStart w:name="z11" w:id="7"/>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2" w:id="8"/>
    <w:p>
      <w:pPr>
        <w:spacing w:after="0"/>
        <w:ind w:left="0"/>
        <w:jc w:val="both"/>
      </w:pPr>
      <w:r>
        <w:rPr>
          <w:rFonts w:ascii="Times New Roman"/>
          <w:b w:val="false"/>
          <w:i w:val="false"/>
          <w:color w:val="000000"/>
          <w:sz w:val="28"/>
        </w:rPr>
        <w:t>
      3) осы қаулының ресми жарияланғанынан кейін оның Федоров ауданы әкімдігінің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Федоров ауданы әкімі аппаратының басшысына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бірінші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