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2e26" w14:textId="d192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2022 жылғы 9 желтоқсандағы "2023-2025 жылдарға арналған облыстық бюджет туралы" № 211/19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2023 жылғы 30 қарашадағы № 75/6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"2023-2025 жылдарға арналған облыстық бюджет туралы" 2022 жылғы 9 желтоқсандағы № 211/19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2023-2025 жылдарға арналған облыстық бюджет тиісінше 1, 2 және 3-қосымшаларға сәйкес, соның ішінде 2023 жылға арналған келесі көлемдерде бекітілсін:</w:t>
      </w:r>
    </w:p>
    <w:p>
      <w:pPr>
        <w:spacing w:after="0"/>
        <w:ind w:left="0"/>
        <w:jc w:val="both"/>
      </w:pPr>
      <w:r>
        <w:rPr>
          <w:rFonts w:ascii="Times New Roman"/>
          <w:b w:val="false"/>
          <w:i w:val="false"/>
          <w:color w:val="000000"/>
          <w:sz w:val="28"/>
        </w:rPr>
        <w:t>
      1) кірістер – 409219612 мың теңге, соның ішінде:</w:t>
      </w:r>
    </w:p>
    <w:p>
      <w:pPr>
        <w:spacing w:after="0"/>
        <w:ind w:left="0"/>
        <w:jc w:val="both"/>
      </w:pPr>
      <w:r>
        <w:rPr>
          <w:rFonts w:ascii="Times New Roman"/>
          <w:b w:val="false"/>
          <w:i w:val="false"/>
          <w:color w:val="000000"/>
          <w:sz w:val="28"/>
        </w:rPr>
        <w:t xml:space="preserve">
      салықтық түсімдер – 47232189 мың теңге; </w:t>
      </w:r>
    </w:p>
    <w:p>
      <w:pPr>
        <w:spacing w:after="0"/>
        <w:ind w:left="0"/>
        <w:jc w:val="both"/>
      </w:pPr>
      <w:r>
        <w:rPr>
          <w:rFonts w:ascii="Times New Roman"/>
          <w:b w:val="false"/>
          <w:i w:val="false"/>
          <w:color w:val="000000"/>
          <w:sz w:val="28"/>
        </w:rPr>
        <w:t>
      салықтық емес түсімдер – 4272878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357714545 мың теңге;</w:t>
      </w:r>
    </w:p>
    <w:p>
      <w:pPr>
        <w:spacing w:after="0"/>
        <w:ind w:left="0"/>
        <w:jc w:val="both"/>
      </w:pPr>
      <w:r>
        <w:rPr>
          <w:rFonts w:ascii="Times New Roman"/>
          <w:b w:val="false"/>
          <w:i w:val="false"/>
          <w:color w:val="000000"/>
          <w:sz w:val="28"/>
        </w:rPr>
        <w:t xml:space="preserve">
      2) шығындар – 409577292 мың теңге; </w:t>
      </w:r>
    </w:p>
    <w:p>
      <w:pPr>
        <w:spacing w:after="0"/>
        <w:ind w:left="0"/>
        <w:jc w:val="both"/>
      </w:pPr>
      <w:r>
        <w:rPr>
          <w:rFonts w:ascii="Times New Roman"/>
          <w:b w:val="false"/>
          <w:i w:val="false"/>
          <w:color w:val="000000"/>
          <w:sz w:val="28"/>
        </w:rPr>
        <w:t>
      3) таза бюджеттік кредиттеу – 10468561 мың теңге, соның ішінде:</w:t>
      </w:r>
    </w:p>
    <w:p>
      <w:pPr>
        <w:spacing w:after="0"/>
        <w:ind w:left="0"/>
        <w:jc w:val="both"/>
      </w:pPr>
      <w:r>
        <w:rPr>
          <w:rFonts w:ascii="Times New Roman"/>
          <w:b w:val="false"/>
          <w:i w:val="false"/>
          <w:color w:val="000000"/>
          <w:sz w:val="28"/>
        </w:rPr>
        <w:t>
      бюджеттік кредиттер – 18474619 мың теңге;</w:t>
      </w:r>
    </w:p>
    <w:p>
      <w:pPr>
        <w:spacing w:after="0"/>
        <w:ind w:left="0"/>
        <w:jc w:val="both"/>
      </w:pPr>
      <w:r>
        <w:rPr>
          <w:rFonts w:ascii="Times New Roman"/>
          <w:b w:val="false"/>
          <w:i w:val="false"/>
          <w:color w:val="000000"/>
          <w:sz w:val="28"/>
        </w:rPr>
        <w:t>
      бюджеттік кредиттерді өтеу – 8006058 мың теңге;</w:t>
      </w:r>
    </w:p>
    <w:p>
      <w:pPr>
        <w:spacing w:after="0"/>
        <w:ind w:left="0"/>
        <w:jc w:val="both"/>
      </w:pPr>
      <w:r>
        <w:rPr>
          <w:rFonts w:ascii="Times New Roman"/>
          <w:b w:val="false"/>
          <w:i w:val="false"/>
          <w:color w:val="000000"/>
          <w:sz w:val="28"/>
        </w:rPr>
        <w:t>
      4) қаржы активтерімен операциялар бойынша сальдо – 482157 мың теңге, соның ішінде:</w:t>
      </w:r>
    </w:p>
    <w:p>
      <w:pPr>
        <w:spacing w:after="0"/>
        <w:ind w:left="0"/>
        <w:jc w:val="both"/>
      </w:pPr>
      <w:r>
        <w:rPr>
          <w:rFonts w:ascii="Times New Roman"/>
          <w:b w:val="false"/>
          <w:i w:val="false"/>
          <w:color w:val="000000"/>
          <w:sz w:val="28"/>
        </w:rPr>
        <w:t>
      қаржы активтерін сатып алу – 482157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-11308398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11308398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2023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59 пайыз, Павлодар қаласына – 68 пайыз, Екібастұз қаласына – 63,5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59 пайыз, Павлодар қаласына – 68 пайыз, Екібастұз қаласына – 63,5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2023 жылға келесі мөлшерлерде үлестіру белгіленсін: </w:t>
      </w:r>
    </w:p>
    <w:p>
      <w:pPr>
        <w:spacing w:after="0"/>
        <w:ind w:left="0"/>
        <w:jc w:val="both"/>
      </w:pPr>
      <w:r>
        <w:rPr>
          <w:rFonts w:ascii="Times New Roman"/>
          <w:b w:val="false"/>
          <w:i w:val="false"/>
          <w:color w:val="000000"/>
          <w:sz w:val="28"/>
        </w:rPr>
        <w:t xml:space="preserve">
      1)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41 пайыз, Павлодар – 32 пайыз, Екібастұз қалаларынан – 36,5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Ақсу – 41 пайыз, Павлодар – 32 пайыз, Екібастұз қалаларынан – 36,5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"7. 2023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1764132 мың теңге – кәсіпкерлікті дамыту жөніндегі 2021-2025 жылдарға арналған ұлттық жобаның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xml:space="preserve">
      2364985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3105 мың теңге – жұмыс берушінің мүгедектігі бар тұлғаларды жұмысқа орналастыру үшін арнайы жұмыс орындарын құруға шығындарын субсидиялауға;</w:t>
      </w:r>
    </w:p>
    <w:p>
      <w:pPr>
        <w:spacing w:after="0"/>
        <w:ind w:left="0"/>
        <w:jc w:val="both"/>
      </w:pPr>
      <w:r>
        <w:rPr>
          <w:rFonts w:ascii="Times New Roman"/>
          <w:b w:val="false"/>
          <w:i w:val="false"/>
          <w:color w:val="000000"/>
          <w:sz w:val="28"/>
        </w:rPr>
        <w:t xml:space="preserve">
      307630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1782142 мың теңге – мемлекеттік атаулы әлеуметтік көмекті төлеуге;</w:t>
      </w:r>
    </w:p>
    <w:p>
      <w:pPr>
        <w:spacing w:after="0"/>
        <w:ind w:left="0"/>
        <w:jc w:val="both"/>
      </w:pPr>
      <w:r>
        <w:rPr>
          <w:rFonts w:ascii="Times New Roman"/>
          <w:b w:val="false"/>
          <w:i w:val="false"/>
          <w:color w:val="000000"/>
          <w:sz w:val="28"/>
        </w:rPr>
        <w:t>
      1169552 мың теңге – жұмыс күшінің ұтқырлығын арттыруға;</w:t>
      </w:r>
    </w:p>
    <w:p>
      <w:pPr>
        <w:spacing w:after="0"/>
        <w:ind w:left="0"/>
        <w:jc w:val="both"/>
      </w:pPr>
      <w:r>
        <w:rPr>
          <w:rFonts w:ascii="Times New Roman"/>
          <w:b w:val="false"/>
          <w:i w:val="false"/>
          <w:color w:val="000000"/>
          <w:sz w:val="28"/>
        </w:rPr>
        <w:t>
      103200 тысяч тенге – мәдениет объектілерін жөндеуге;</w:t>
      </w:r>
    </w:p>
    <w:p>
      <w:pPr>
        <w:spacing w:after="0"/>
        <w:ind w:left="0"/>
        <w:jc w:val="both"/>
      </w:pPr>
      <w:r>
        <w:rPr>
          <w:rFonts w:ascii="Times New Roman"/>
          <w:b w:val="false"/>
          <w:i w:val="false"/>
          <w:color w:val="000000"/>
          <w:sz w:val="28"/>
        </w:rPr>
        <w:t>
      26352 мың теңге – жолдарды күрделі жөндеуге жобалық-сметалық құжаттама әзірлеуге;</w:t>
      </w:r>
    </w:p>
    <w:p>
      <w:pPr>
        <w:spacing w:after="0"/>
        <w:ind w:left="0"/>
        <w:jc w:val="both"/>
      </w:pPr>
      <w:r>
        <w:rPr>
          <w:rFonts w:ascii="Times New Roman"/>
          <w:b w:val="false"/>
          <w:i w:val="false"/>
          <w:color w:val="000000"/>
          <w:sz w:val="28"/>
        </w:rPr>
        <w:t>
      10392845 мың теңге – аудандық маңызы бар автомобиль жолдарын, елді мекендердің көшелерін күрделі және орташа жөндеуге;</w:t>
      </w:r>
    </w:p>
    <w:p>
      <w:pPr>
        <w:spacing w:after="0"/>
        <w:ind w:left="0"/>
        <w:jc w:val="both"/>
      </w:pPr>
      <w:r>
        <w:rPr>
          <w:rFonts w:ascii="Times New Roman"/>
          <w:b w:val="false"/>
          <w:i w:val="false"/>
          <w:color w:val="000000"/>
          <w:sz w:val="28"/>
        </w:rPr>
        <w:t>
      3754911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381073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640365 мың теңге – аулаішілік аумақтарды абаттандыруға;</w:t>
      </w:r>
    </w:p>
    <w:p>
      <w:pPr>
        <w:spacing w:after="0"/>
        <w:ind w:left="0"/>
        <w:jc w:val="both"/>
      </w:pPr>
      <w:r>
        <w:rPr>
          <w:rFonts w:ascii="Times New Roman"/>
          <w:b w:val="false"/>
          <w:i w:val="false"/>
          <w:color w:val="000000"/>
          <w:sz w:val="28"/>
        </w:rPr>
        <w:t>
      769915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450474 мың теңге – өрттерді сөндіруге арналған мүлік сатып алуға;</w:t>
      </w:r>
    </w:p>
    <w:p>
      <w:pPr>
        <w:spacing w:after="0"/>
        <w:ind w:left="0"/>
        <w:jc w:val="both"/>
      </w:pPr>
      <w:r>
        <w:rPr>
          <w:rFonts w:ascii="Times New Roman"/>
          <w:b w:val="false"/>
          <w:i w:val="false"/>
          <w:color w:val="000000"/>
          <w:sz w:val="28"/>
        </w:rPr>
        <w:t>
      2514087 мың теңге – жылу желілерін жөндеуге;</w:t>
      </w:r>
    </w:p>
    <w:p>
      <w:pPr>
        <w:spacing w:after="0"/>
        <w:ind w:left="0"/>
        <w:jc w:val="both"/>
      </w:pPr>
      <w:r>
        <w:rPr>
          <w:rFonts w:ascii="Times New Roman"/>
          <w:b w:val="false"/>
          <w:i w:val="false"/>
          <w:color w:val="000000"/>
          <w:sz w:val="28"/>
        </w:rPr>
        <w:t>
      1529075 мың теңге – "Экибастузтеплоэнерго" жауапкершілігі шектеулі серіктестігінің № 11-15 ЖЭО ст. КВТК-100-150 қазандық агрегаттарына күрделі жөндеу жүргізуге;</w:t>
      </w:r>
    </w:p>
    <w:p>
      <w:pPr>
        <w:spacing w:after="0"/>
        <w:ind w:left="0"/>
        <w:jc w:val="both"/>
      </w:pPr>
      <w:r>
        <w:rPr>
          <w:rFonts w:ascii="Times New Roman"/>
          <w:b w:val="false"/>
          <w:i w:val="false"/>
          <w:color w:val="000000"/>
          <w:sz w:val="28"/>
        </w:rPr>
        <w:t>
      216136 мың теңге – сумен жабдықтау жүйелерін ұйымдастыруға және жумыс істеуіне.";</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2023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714430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5946986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1572169 мың теңге – сумен жабдықтау және су бұру жүйесін дамытуға;</w:t>
      </w:r>
    </w:p>
    <w:p>
      <w:pPr>
        <w:spacing w:after="0"/>
        <w:ind w:left="0"/>
        <w:jc w:val="both"/>
      </w:pPr>
      <w:r>
        <w:rPr>
          <w:rFonts w:ascii="Times New Roman"/>
          <w:b w:val="false"/>
          <w:i w:val="false"/>
          <w:color w:val="000000"/>
          <w:sz w:val="28"/>
        </w:rPr>
        <w:t>
      475605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285756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647787 мың теңге – кәсіпкерлікті дамыту жөніндегі 2021-2025 жылдарға арналған ұлттық жобаның индустриялық инфрақұрылымын дамытуға;</w:t>
      </w:r>
    </w:p>
    <w:p>
      <w:pPr>
        <w:spacing w:after="0"/>
        <w:ind w:left="0"/>
        <w:jc w:val="both"/>
      </w:pPr>
      <w:r>
        <w:rPr>
          <w:rFonts w:ascii="Times New Roman"/>
          <w:b w:val="false"/>
          <w:i w:val="false"/>
          <w:color w:val="000000"/>
          <w:sz w:val="28"/>
        </w:rPr>
        <w:t>
      117663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744563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65611 мың теңге – табиғат қорғау іс-шараларын іске асыруға;</w:t>
      </w:r>
    </w:p>
    <w:p>
      <w:pPr>
        <w:spacing w:after="0"/>
        <w:ind w:left="0"/>
        <w:jc w:val="both"/>
      </w:pPr>
      <w:r>
        <w:rPr>
          <w:rFonts w:ascii="Times New Roman"/>
          <w:b w:val="false"/>
          <w:i w:val="false"/>
          <w:color w:val="000000"/>
          <w:sz w:val="28"/>
        </w:rPr>
        <w:t>
      203798 мың теңге – көлік инфрақұрылымын дамытуға;</w:t>
      </w:r>
    </w:p>
    <w:p>
      <w:pPr>
        <w:spacing w:after="0"/>
        <w:ind w:left="0"/>
        <w:jc w:val="both"/>
      </w:pPr>
      <w:r>
        <w:rPr>
          <w:rFonts w:ascii="Times New Roman"/>
          <w:b w:val="false"/>
          <w:i w:val="false"/>
          <w:color w:val="000000"/>
          <w:sz w:val="28"/>
        </w:rPr>
        <w:t>
      779042 мың теңге – жылу энергетикалық жүйені дамытуға;</w:t>
      </w:r>
    </w:p>
    <w:p>
      <w:pPr>
        <w:spacing w:after="0"/>
        <w:ind w:left="0"/>
        <w:jc w:val="both"/>
      </w:pPr>
      <w:r>
        <w:rPr>
          <w:rFonts w:ascii="Times New Roman"/>
          <w:b w:val="false"/>
          <w:i w:val="false"/>
          <w:color w:val="000000"/>
          <w:sz w:val="28"/>
        </w:rPr>
        <w:t>
      240982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1350000 мың теңге – коммуналдық шаруашылықты дамытуға;</w:t>
      </w:r>
    </w:p>
    <w:p>
      <w:pPr>
        <w:spacing w:after="0"/>
        <w:ind w:left="0"/>
        <w:jc w:val="both"/>
      </w:pPr>
      <w:r>
        <w:rPr>
          <w:rFonts w:ascii="Times New Roman"/>
          <w:b w:val="false"/>
          <w:i w:val="false"/>
          <w:color w:val="000000"/>
          <w:sz w:val="28"/>
        </w:rPr>
        <w:t>
      100903 мың теңге – мәдениет объектілерін дамытуға;</w:t>
      </w:r>
    </w:p>
    <w:p>
      <w:pPr>
        <w:spacing w:after="0"/>
        <w:ind w:left="0"/>
        <w:jc w:val="both"/>
      </w:pPr>
      <w:r>
        <w:rPr>
          <w:rFonts w:ascii="Times New Roman"/>
          <w:b w:val="false"/>
          <w:i w:val="false"/>
          <w:color w:val="000000"/>
          <w:sz w:val="28"/>
        </w:rPr>
        <w:t>
      2010380 мың теңге – спорт объектілерін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2023 жылға келесі мөлшерлерде белгіленсін:</w:t>
      </w:r>
    </w:p>
    <w:p>
      <w:pPr>
        <w:spacing w:after="0"/>
        <w:ind w:left="0"/>
        <w:jc w:val="both"/>
      </w:pPr>
      <w:r>
        <w:rPr>
          <w:rFonts w:ascii="Times New Roman"/>
          <w:b w:val="false"/>
          <w:i w:val="false"/>
          <w:color w:val="000000"/>
          <w:sz w:val="28"/>
        </w:rPr>
        <w:t xml:space="preserve">
      3430775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9930766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5351800 мың теңге – сумен жабдықтау және су бұру жүйесін дамытуға;</w:t>
      </w:r>
    </w:p>
    <w:p>
      <w:pPr>
        <w:spacing w:after="0"/>
        <w:ind w:left="0"/>
        <w:jc w:val="both"/>
      </w:pPr>
      <w:r>
        <w:rPr>
          <w:rFonts w:ascii="Times New Roman"/>
          <w:b w:val="false"/>
          <w:i w:val="false"/>
          <w:color w:val="000000"/>
          <w:sz w:val="28"/>
        </w:rPr>
        <w:t>
      2086502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1989742 мың теңге – кәсіпкерлікті дамыту жөніндегі 2021-2025 жылдарға арналған ұлттық жобаның индустриялық инфрақұрылымын дамытуға;</w:t>
      </w:r>
    </w:p>
    <w:p>
      <w:pPr>
        <w:spacing w:after="0"/>
        <w:ind w:left="0"/>
        <w:jc w:val="both"/>
      </w:pPr>
      <w:r>
        <w:rPr>
          <w:rFonts w:ascii="Times New Roman"/>
          <w:b w:val="false"/>
          <w:i w:val="false"/>
          <w:color w:val="000000"/>
          <w:sz w:val="28"/>
        </w:rPr>
        <w:t>
      5582083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5411647 мың теңге – жылу энергетикалық жүйені дамытуға.";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"12. Облыстың жергілікті атқарушы органының 2023 жылға арналған резерві 1029543 мың теңге сомасында бекітілсін.";</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75/6</w:t>
            </w:r>
            <w:r>
              <w:br/>
            </w:r>
            <w:r>
              <w:rPr>
                <w:rFonts w:ascii="Times New Roman"/>
                <w:b w:val="false"/>
                <w:i w:val="false"/>
                <w:color w:val="000000"/>
                <w:sz w:val="20"/>
              </w:rPr>
              <w:t>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211/19</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2023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409 219 612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47 232 189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18 577 664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14 205 616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178 760 427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178 760 427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178 954 118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178 954 118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26 954 022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7 402 409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39 832 338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