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d1941" w14:textId="53d19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Жетекші ауылының аумағында жергілікті қоғамдастықтың бөлек жиындарын өткізудің қағидаларын бекіту туралы</w:t>
      </w:r>
    </w:p>
    <w:p>
      <w:pPr>
        <w:spacing w:after="0"/>
        <w:ind w:left="0"/>
        <w:jc w:val="both"/>
      </w:pPr>
      <w:r>
        <w:rPr>
          <w:rFonts w:ascii="Times New Roman"/>
          <w:b w:val="false"/>
          <w:i w:val="false"/>
          <w:color w:val="000000"/>
          <w:sz w:val="28"/>
        </w:rPr>
        <w:t>Павлодар облысы Павлодар қалалық мәслихатының 2023 жылғы 24 қарашадағы № 84/9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39-3-бабының</w:t>
      </w:r>
      <w:r>
        <w:rPr>
          <w:rFonts w:ascii="Times New Roman"/>
          <w:b w:val="false"/>
          <w:i w:val="false"/>
          <w:color w:val="000000"/>
          <w:sz w:val="28"/>
        </w:rPr>
        <w:t xml:space="preserve"> 6- тармағына және Қазақстан Республикасы Ұлттық экономика Министрінің 2023 жылғы 23 маусымдағы "Жергілікті қоғамдастықтың бөлек жиындарын өткізудің үлгілік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қалалық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Павлодар қаласы Жетекші ауылының аумағында бөлек жергілікті қоғамдастық жиындарын өткізудің Қағидалары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қалалық мәслихаттың азаматтардың құқықтарын және заңды мүдделерін қамтамасыз ету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2023 жылғы</w:t>
            </w:r>
            <w:r>
              <w:br/>
            </w:r>
            <w:r>
              <w:rPr>
                <w:rFonts w:ascii="Times New Roman"/>
                <w:b w:val="false"/>
                <w:i w:val="false"/>
                <w:color w:val="000000"/>
                <w:sz w:val="20"/>
              </w:rPr>
              <w:t>24 қарашадағы</w:t>
            </w:r>
            <w:r>
              <w:br/>
            </w:r>
            <w:r>
              <w:rPr>
                <w:rFonts w:ascii="Times New Roman"/>
                <w:b w:val="false"/>
                <w:i w:val="false"/>
                <w:color w:val="000000"/>
                <w:sz w:val="20"/>
              </w:rPr>
              <w:t>№ 84/9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Павлодар қаласы Жетекші ауылының аумағында жергілікті қоғамдастықтың бөлек жиындарын өткізудің қағидалары</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Павлодар қаласы Жетекші ауылының аумағында жергiлiктi қоғамдастықтың бөлек жиындарын өткiзудiң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"Жергілікті қоғамдастықтың бөлек жиындарын өткізудің үлгілік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xml:space="preserve"> сәйкес әзiрлендi және Павлодар қаласы Жетекші ауылының аумағындағы тұрғындардың жергілікті қоғамдастығының бөлек жиындарын өткізудің үлгі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Павлодар қаласы Жетекші ауылының аумағында өткізу үшін көшелерге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3" w:id="10"/>
    <w:p>
      <w:pPr>
        <w:spacing w:after="0"/>
        <w:ind w:left="0"/>
        <w:jc w:val="both"/>
      </w:pPr>
      <w:r>
        <w:rPr>
          <w:rFonts w:ascii="Times New Roman"/>
          <w:b w:val="false"/>
          <w:i w:val="false"/>
          <w:color w:val="000000"/>
          <w:sz w:val="28"/>
        </w:rPr>
        <w:t>
      5. Павлодар қаласы Жетекші ауылы әкімі, ауыл, шағынаудан, көше, көппәтерлі тұрғын үй шегінде жергілікті қоғамдастықтың бөлек жиынын шақырады және өткізуді ұйымдастырады.</w:t>
      </w:r>
    </w:p>
    <w:bookmarkEnd w:id="10"/>
    <w:p>
      <w:pPr>
        <w:spacing w:after="0"/>
        <w:ind w:left="0"/>
        <w:jc w:val="both"/>
      </w:pPr>
      <w:r>
        <w:rPr>
          <w:rFonts w:ascii="Times New Roman"/>
          <w:b w:val="false"/>
          <w:i w:val="false"/>
          <w:color w:val="000000"/>
          <w:sz w:val="28"/>
        </w:rPr>
        <w:t>
      Шағынаудан немесе көше шегінде көппәтерлі үйлер болған кезде көппәтерлі үйдің бөлек жиындары жүргізілмейді.</w:t>
      </w:r>
    </w:p>
    <w:bookmarkStart w:name="z14" w:id="11"/>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Павлодар қаласы Жетекші ауылы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1"/>
    <w:bookmarkStart w:name="z15" w:id="12"/>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шағынауданның, көшенің, көппәтерлі тұрғын үйдің қатысып отырған тұрғындарын тіркеу жүргізіледі.</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шағынауданда, көшеде, көппәтерлі үйде тұратын тұрғындардың (жергілікті қоғамдастық мүшелерінің) кемінде он пайызы қатысқан кезде өтті деп есептеледі.</w:t>
      </w:r>
    </w:p>
    <w:bookmarkStart w:name="z16" w:id="13"/>
    <w:p>
      <w:pPr>
        <w:spacing w:after="0"/>
        <w:ind w:left="0"/>
        <w:jc w:val="both"/>
      </w:pPr>
      <w:r>
        <w:rPr>
          <w:rFonts w:ascii="Times New Roman"/>
          <w:b w:val="false"/>
          <w:i w:val="false"/>
          <w:color w:val="000000"/>
          <w:sz w:val="28"/>
        </w:rPr>
        <w:t>
      8. Жергілікті қоғамдастықтың бөлек жиынын Павлодар қаласы Жетекші ауылы әкімі немесе оған уәкілеттік берген тұлға ашады.</w:t>
      </w:r>
    </w:p>
    <w:bookmarkEnd w:id="13"/>
    <w:p>
      <w:pPr>
        <w:spacing w:after="0"/>
        <w:ind w:left="0"/>
        <w:jc w:val="both"/>
      </w:pPr>
      <w:r>
        <w:rPr>
          <w:rFonts w:ascii="Times New Roman"/>
          <w:b w:val="false"/>
          <w:i w:val="false"/>
          <w:color w:val="000000"/>
          <w:sz w:val="28"/>
        </w:rPr>
        <w:t>
      Павлодар қаласы Жетекші ауылы әкімі немесе оған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7" w:id="14"/>
    <w:p>
      <w:pPr>
        <w:spacing w:after="0"/>
        <w:ind w:left="0"/>
        <w:jc w:val="both"/>
      </w:pPr>
      <w:r>
        <w:rPr>
          <w:rFonts w:ascii="Times New Roman"/>
          <w:b w:val="false"/>
          <w:i w:val="false"/>
          <w:color w:val="000000"/>
          <w:sz w:val="28"/>
        </w:rPr>
        <w:t>
      9. Жергілікті қоғамдастық жиынына қатысу үшін ауыл, шағынаудан, көше, көппәтерлі тұрғын үй тұрғындары өкілдерінің кандидатураларын Павлодар қалалық мәслихаты бекіткен сандық құрамға сәйкес жергілікті қоғамдастықтың бөлек жиынының қатысушылары ұсынады.</w:t>
      </w:r>
    </w:p>
    <w:bookmarkEnd w:id="14"/>
    <w:bookmarkStart w:name="z18"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9"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Павлодар қаласы Жетекші ауылының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