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9390" w14:textId="62093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Павлодар облысы Ақсу қалалық мәслихатының 2023 жылғы 5 желтоқсандағы № 82/10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тізілімде № 16299 тіркелген)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"Ақсу қалалық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xml:space="preserve">
      2. Ақсу қалалық мәслихатының 2022 жылғы 21 қыркүйектегі "Ақсу қалалық мәслихатының 2018 жылғы 8 маусымдағы "Ақсу қалалық мәслихатының аппараты" мемлекеттік мекемесінің "Б" корпусы мемлекеттік әкімшілік қызметшілерінің қызметін бағалау әдістемесін бекіту туралы" № 218/29 шешіміне өзгерістер енгізу туралы" № 188/27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қалалық мәслихатының </w:t>
            </w:r>
            <w:r>
              <w:br/>
            </w:r>
            <w:r>
              <w:rPr>
                <w:rFonts w:ascii="Times New Roman"/>
                <w:b w:val="false"/>
                <w:i w:val="false"/>
                <w:color w:val="000000"/>
                <w:sz w:val="20"/>
              </w:rPr>
              <w:t>2023 жылғы 5 желтоқсандағы</w:t>
            </w:r>
            <w:r>
              <w:br/>
            </w:r>
            <w:r>
              <w:rPr>
                <w:rFonts w:ascii="Times New Roman"/>
                <w:b w:val="false"/>
                <w:i w:val="false"/>
                <w:color w:val="000000"/>
                <w:sz w:val="20"/>
              </w:rPr>
              <w:t xml:space="preserve">82/10 шешімімен </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"Ақсу қалалық мәслихатының аппараты" мемлекеттік мекемесінің "Б" корпусы мемлекеттік әкімшілік қызметшілерінің қызметін бағалау әдістемесі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"Ақсу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"Ақсу қалалық мәслихатының аппараты" мемлекеттік мекемесінің "Б" корпусы мемлекеттік әкімшілік қызметшілерінің қызметін бағалаудың тәртібін айқындайды.</w:t>
      </w:r>
    </w:p>
    <w:bookmarkEnd w:id="5"/>
    <w:bookmarkStart w:name="z8" w:id="6"/>
    <w:p>
      <w:pPr>
        <w:spacing w:after="0"/>
        <w:ind w:left="0"/>
        <w:jc w:val="both"/>
      </w:pPr>
      <w:r>
        <w:rPr>
          <w:rFonts w:ascii="Times New Roman"/>
          <w:b w:val="false"/>
          <w:i w:val="false"/>
          <w:color w:val="000000"/>
          <w:sz w:val="28"/>
        </w:rPr>
        <w:t>
      2. Осы Әдістемеде пайдаланылатын негізгі ұғымдар:</w:t>
      </w:r>
    </w:p>
    <w:bookmarkEnd w:id="6"/>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9"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0" w:id="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1" w:id="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9"/>
    <w:bookmarkStart w:name="z12" w:id="10"/>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0"/>
    <w:bookmarkStart w:name="z13" w:id="11"/>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1"/>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4"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12"/>
    <w:bookmarkStart w:name="z15" w:id="1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3"/>
    <w:bookmarkStart w:name="z16" w:id="1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міндеттерін атқару жүктелген бас маман, соның ішінде ақпараттық жүйе арқылы қамтамасыз етеді.</w:t>
      </w:r>
    </w:p>
    <w:bookmarkEnd w:id="14"/>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7" w:id="15"/>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15"/>
    <w:bookmarkStart w:name="z18" w:id="1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6"/>
    <w:bookmarkStart w:name="z19" w:id="1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7"/>
    <w:bookmarkStart w:name="z20" w:id="1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18"/>
    <w:bookmarkStart w:name="z21" w:id="1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9"/>
    <w:bookmarkStart w:name="z22" w:id="2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(кадр қызметі) міндеттерін атқару жүктелген бас маман қарастырады.</w:t>
      </w:r>
    </w:p>
    <w:bookmarkEnd w:id="20"/>
    <w:bookmarkStart w:name="z23" w:id="21"/>
    <w:p>
      <w:pPr>
        <w:spacing w:after="0"/>
        <w:ind w:left="0"/>
        <w:jc w:val="both"/>
      </w:pPr>
      <w:r>
        <w:rPr>
          <w:rFonts w:ascii="Times New Roman"/>
          <w:b w:val="false"/>
          <w:i w:val="false"/>
          <w:color w:val="000000"/>
          <w:sz w:val="28"/>
        </w:rPr>
        <w:t>
      17. Бағалаушы адам мыналарға жауапты болады:</w:t>
      </w:r>
    </w:p>
    <w:bookmarkEnd w:id="2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4" w:id="22"/>
    <w:p>
      <w:pPr>
        <w:spacing w:after="0"/>
        <w:ind w:left="0"/>
        <w:jc w:val="both"/>
      </w:pPr>
      <w:r>
        <w:rPr>
          <w:rFonts w:ascii="Times New Roman"/>
          <w:b w:val="false"/>
          <w:i w:val="false"/>
          <w:color w:val="000000"/>
          <w:sz w:val="28"/>
        </w:rPr>
        <w:t>
      18. Бағаланатын адам мыналарға жауапты болады:</w:t>
      </w:r>
    </w:p>
    <w:bookmarkEnd w:id="2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5" w:id="2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6" w:id="24"/>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4"/>
    <w:bookmarkStart w:name="z27" w:id="2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5"/>
    <w:bookmarkStart w:name="z28" w:id="26"/>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6"/>
    <w:bookmarkStart w:name="z29" w:id="27"/>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(кадр қызметі) міндеттерін атқару жүктелген бас маманның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(кадр қызметі) міндеттерін атқару жүктелген бас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0" w:id="2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8"/>
    <w:bookmarkStart w:name="z31" w:id="2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2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2" w:id="30"/>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0"/>
    <w:bookmarkStart w:name="z33" w:id="3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1"/>
    <w:bookmarkStart w:name="z34" w:id="3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5" w:id="3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3"/>
    <w:bookmarkStart w:name="z36" w:id="34"/>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4"/>
    <w:bookmarkStart w:name="z37" w:id="35"/>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5"/>
    <w:bookmarkStart w:name="z38" w:id="36"/>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6"/>
    <w:bookmarkStart w:name="z39" w:id="37"/>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7"/>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0" w:id="3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8"/>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1" w:id="39"/>
    <w:p>
      <w:pPr>
        <w:spacing w:after="0"/>
        <w:ind w:left="0"/>
        <w:jc w:val="left"/>
      </w:pPr>
      <w:r>
        <w:rPr>
          <w:rFonts w:ascii="Times New Roman"/>
          <w:b/>
          <w:i w:val="false"/>
          <w:color w:val="000000"/>
        </w:rPr>
        <w:t xml:space="preserve"> 4-тарау. 360 әдісі бойынша бағалау тәртібі</w:t>
      </w:r>
    </w:p>
    <w:bookmarkEnd w:id="39"/>
    <w:bookmarkStart w:name="z42" w:id="4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3" w:id="4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1"/>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4" w:id="42"/>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5" w:id="43"/>
    <w:p>
      <w:pPr>
        <w:spacing w:after="0"/>
        <w:ind w:left="0"/>
        <w:jc w:val="both"/>
      </w:pPr>
      <w:r>
        <w:rPr>
          <w:rFonts w:ascii="Times New Roman"/>
          <w:b w:val="false"/>
          <w:i w:val="false"/>
          <w:color w:val="000000"/>
          <w:sz w:val="28"/>
        </w:rPr>
        <w:t xml:space="preserve">
      36. персоналды басқару қызметінің (кадр қызметі) міндеттерін атқару жүктелген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3"/>
    <w:bookmarkStart w:name="z46" w:id="4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4"/>
    <w:bookmarkStart w:name="z47" w:id="4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5"/>
    <w:bookmarkStart w:name="z48" w:id="4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6"/>
    <w:bookmarkStart w:name="z49" w:id="4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7"/>
    <w:bookmarkStart w:name="z50" w:id="4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8"/>
    <w:bookmarkStart w:name="z51" w:id="4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4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2" w:id="5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0"/>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