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8a7d" w14:textId="44c8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ауыл және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Павлодар облысы Ертіс аудандық мәслихатының 2023 жылғы 25 желтоқсандағы № 45-13-8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болып тіркелген),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Ертіс ауданының ауыл және ауылдық округтерінің жергілікті қоғамдастық жиналысының регламенті (бұдан әрі - Регламент)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 45-13-8</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Ертіс аудандық ауыл және ауылдық округтерінің жергілікті қоғамдастық жиналысының регламенті</w:t>
      </w:r>
    </w:p>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xml:space="preserve">
      1. Осы Ертіс ауданының ауыл және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4"/>
    <w:bookmarkStart w:name="z7" w:id="5"/>
    <w:p>
      <w:pPr>
        <w:spacing w:after="0"/>
        <w:ind w:left="0"/>
        <w:jc w:val="both"/>
      </w:pPr>
      <w:r>
        <w:rPr>
          <w:rFonts w:ascii="Times New Roman"/>
          <w:b w:val="false"/>
          <w:i w:val="false"/>
          <w:color w:val="000000"/>
          <w:sz w:val="28"/>
        </w:rPr>
        <w:t>
      2. Осы Регламентте қолданылатын негізгі ұғымдар:</w:t>
      </w:r>
    </w:p>
    <w:bookmarkEnd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 ауылдық округтің, аудан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8" w:id="6"/>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9" w:id="7"/>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7"/>
    <w:bookmarkStart w:name="z10" w:id="8"/>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бюджетінің жобасын (бұдан әрі – ауыл, ауылдық округ)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p>
      <w:pPr>
        <w:spacing w:after="0"/>
        <w:ind w:left="0"/>
        <w:jc w:val="both"/>
      </w:pPr>
      <w:r>
        <w:rPr>
          <w:rFonts w:ascii="Times New Roman"/>
          <w:b w:val="false"/>
          <w:i w:val="false"/>
          <w:color w:val="000000"/>
          <w:sz w:val="28"/>
        </w:rPr>
        <w:t>
      ауыл, ауылдық округтің коммуналдық меншігін (жергілікті өзін-өзі басқарудың коммуналдық меншігін) басқару жөніндегі ауыл, ауылдық округ аппаратының шешімдерін келісу;</w:t>
      </w:r>
    </w:p>
    <w:p>
      <w:pPr>
        <w:spacing w:after="0"/>
        <w:ind w:left="0"/>
        <w:jc w:val="both"/>
      </w:pPr>
      <w:r>
        <w:rPr>
          <w:rFonts w:ascii="Times New Roman"/>
          <w:b w:val="false"/>
          <w:i w:val="false"/>
          <w:color w:val="000000"/>
          <w:sz w:val="28"/>
        </w:rPr>
        <w:t>
      ауыл,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3" w:id="11"/>
    <w:p>
      <w:pPr>
        <w:spacing w:after="0"/>
        <w:ind w:left="0"/>
        <w:jc w:val="both"/>
      </w:pPr>
      <w:r>
        <w:rPr>
          <w:rFonts w:ascii="Times New Roman"/>
          <w:b w:val="false"/>
          <w:i w:val="false"/>
          <w:color w:val="000000"/>
          <w:sz w:val="28"/>
        </w:rPr>
        <w:t>
      5. Жиналысты ауыл,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2"/>
    <w:p>
      <w:pPr>
        <w:spacing w:after="0"/>
        <w:ind w:left="0"/>
        <w:jc w:val="both"/>
      </w:pPr>
      <w:r>
        <w:rPr>
          <w:rFonts w:ascii="Times New Roman"/>
          <w:b w:val="false"/>
          <w:i w:val="false"/>
          <w:color w:val="000000"/>
          <w:sz w:val="28"/>
        </w:rPr>
        <w:t>
      Әкім аппараты жиналыстыңқарауына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мүшілеріне және әкімге ұсынады.</w:t>
      </w:r>
    </w:p>
    <w:bookmarkStart w:name="z15" w:id="13"/>
    <w:p>
      <w:pPr>
        <w:spacing w:after="0"/>
        <w:ind w:left="0"/>
        <w:jc w:val="both"/>
      </w:pPr>
      <w:r>
        <w:rPr>
          <w:rFonts w:ascii="Times New Roman"/>
          <w:b w:val="false"/>
          <w:i w:val="false"/>
          <w:color w:val="000000"/>
          <w:sz w:val="28"/>
        </w:rPr>
        <w:t>
      7. Жиналысты шақыру алдында ауыл, ауылдық округ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xml:space="preserve">
      9. Жиналыстың күн тәртібін ауыл, ауылдық округ әкімінің аппараты жиналыс мүшелері, тиісті аумақтың әкімі енгізген ұсыныстар негізінде қалыптастырады. </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xml:space="preserve">
      Күн тәртібінің әрбір мәселе бойынша дауыс беру жеке өткізіледі. Егер оған жиналыс мүшелерінің көпшілігі дауыс берсе, мәселе күн тәртібіне енгізілді деп есептеледі. </w:t>
      </w:r>
    </w:p>
    <w:bookmarkStart w:name="z18" w:id="16"/>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негізді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w:t>
      </w:r>
    </w:p>
    <w:p>
      <w:pPr>
        <w:spacing w:after="0"/>
        <w:ind w:left="0"/>
        <w:jc w:val="both"/>
      </w:pPr>
      <w:r>
        <w:rPr>
          <w:rFonts w:ascii="Times New Roman"/>
          <w:b w:val="false"/>
          <w:i w:val="false"/>
          <w:color w:val="000000"/>
          <w:sz w:val="28"/>
        </w:rPr>
        <w:t>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xml:space="preserve">
      5) күн тәртібі, сөйлеген сөздердің қысқаша мазмұны және қабылданған шешімдер көрсетіледі. </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 әкіміне беріледі.</w:t>
      </w:r>
    </w:p>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мәслихатының қарауына беріледі.</w:t>
      </w:r>
    </w:p>
    <w:bookmarkStart w:name="z22" w:id="20"/>
    <w:p>
      <w:pPr>
        <w:spacing w:after="0"/>
        <w:ind w:left="0"/>
        <w:jc w:val="both"/>
      </w:pPr>
      <w:r>
        <w:rPr>
          <w:rFonts w:ascii="Times New Roman"/>
          <w:b w:val="false"/>
          <w:i w:val="false"/>
          <w:color w:val="000000"/>
          <w:sz w:val="28"/>
        </w:rPr>
        <w:t xml:space="preserve">
      13. Жиналыс қабылдаған шешімдерді ауыл, ауылдық округ әкімі қарайды және ауыл, ауылдық округ әкімінің аппараты бес жұмыс күнінен аспайтын мерзімде жиналыс мүшелеріне жеткізеді. </w:t>
      </w:r>
    </w:p>
    <w:bookmarkEnd w:id="20"/>
    <w:bookmarkStart w:name="z23" w:id="21"/>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1"/>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 ауылдық округ әкімі екі жұмыс күні ішінде жоғары тұрған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мәслихатының таяудағы отырысында алдын ала талқылаудан және оның шешімінен кейін жоғары тұрған әкім шешім қабылдайды.</w:t>
      </w:r>
    </w:p>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