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3f83" w14:textId="28f3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Северный ауылдық округінің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9-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Северный ауылдық округінің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налысына қатысу үшін Ертіс ауданы Северный ауылдық округі тұрғындарының жалпы санының 1 (бір) % (пайыз), бірақ 1 (бір) адам кем емес және 3 (үш )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9-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Северный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Северный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Северный ауылдық округінің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Северный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Северный ауылдық округінің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Северный ауылдық округінің әкімі ауыл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Северный ауылдық округінің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w:t>
      </w:r>
    </w:p>
    <w:p>
      <w:pPr>
        <w:spacing w:after="0"/>
        <w:ind w:left="0"/>
        <w:jc w:val="both"/>
      </w:pPr>
      <w:r>
        <w:rPr>
          <w:rFonts w:ascii="Times New Roman"/>
          <w:b w:val="false"/>
          <w:i w:val="false"/>
          <w:color w:val="000000"/>
          <w:sz w:val="28"/>
        </w:rPr>
        <w:t>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Северный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Северный ауылдық округінің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еверный ауылдық округіні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