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17f" w14:textId="28eb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2022 жылғы 26 желтоқсандағы "2023-2025 жылдарға арналған Тереңкөл ауданының ауылдық округтерінің бюджеті туралы" № 1/34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2023 жылғы 3 мамырдағы № 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2022 жылғы 26 желтоқсандағы "2023-2025 жылдарға арналған Тереңкөл ауданының ауылдық округтерінің бюджеті туралы" № 1/34 (Нормативтік құқықтық актілерді мемлекеттік тіркеу тізілімінде № 175939 болып тіркелген),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Байқоныс ауылдық округінің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378 534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374 407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378 544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Береговое ауылдық округінің бюджеті тиісінше 4, 5 және 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60 725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2023-2025 жылдарға арналған Бобровка ауылдық округінің бюджеті тиісінше 7, 8 және 9-қосымшаларға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67 885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2023-2025 жылдарға арналған Верненка ауылдық округінің бюджеті тиісінше 10, 11 және 12-қосымшаларға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1 464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Воскресенка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3 519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2023-2025 жылдарға арналған Жаңақұрылыс ауылдық округінің бюджеті тиісінше 16, 17 және 18-қосымшаларға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76 139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2023-2025 жылдарға арналған Ивановка ауылдық округінің бюджеті тиісінше 19, 20 және 21-қосымшаларға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2023-2025 жылдарға арналған Калиновка ауылдық округінің бюджеті тиісінше 22, 23 және 24-қосымшаларға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2023-2025 жылдарға арналған Октябрь ауылдық округінің бюджеті тиісінше 25, 26 және 27-қосымшаларға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1 322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2023-2025 жылдарға арналған Песчан ауылдық округінің бюджеті тиісінше 28, 29 және 30-қосымшаларға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2 191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2023-2025 жылдарға арналған Тереңкөл ауылдық округінің бюджеті тиісінше 31, 32 және 33-қосымшаларға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137 193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7 358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2023-2025 жылдарға арналған Федоровка ауылдық округінің бюджеті тиісінше 34, 35 және 36-қосымшаларға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 мың теңге.";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2023 жылға арналған ауылдық округтердің бюджетінде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323 991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19 135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61 748 мың теңге – елді мекендердің автомобиль жолдарына,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18 642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мың теңге – мемлекеттік мекемелердің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1 183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3 149 мың теңге – мемлекеттік органдардың ағымдағы шығыстарына.";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 № 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