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2f60" w14:textId="83c2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Рождественка ауылдық округінің бюджеті туралы" № 33/203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Рождественка ауылдық округінің бюджеті туралы" 2022 жылғы 23 желтоқсандағы № 33/203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Рождественка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98 536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Рождественка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