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7f55" w14:textId="3aa7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Чернорецк ауылдық округінің Чернорецк ауылындағы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Чернорецк ауылдық округі әкімінің 2023 жылғы 20 шілдедегі № 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Чернорецк ауылдық округі Чернорецк ауылы тұрғындарының пікірін ескере отырып және 2023 жылғы 30 мамырдағы облыстық ономастика комиссиясының қорытындысы негізінде, Чернорецк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 Чернорецк ауылдық округі Чернорецк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"Ленин" көшесі "Сәкен Сейфуллин"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"Советов" көшесі "Ахмет Байтұрсынұлы"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"Тургенев" көшесі "Тәуелсіздік"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"Комсомольская" көшесі "Қаныш Сәтбаев"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"Лермонтов" көшесі "Дінмұхамед Қонаев"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Чернорецк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