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ed29" w14:textId="9c9e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2024-2026 жылдарға арналған бюджеті туралы</w:t>
      </w:r>
    </w:p>
    <w:p>
      <w:pPr>
        <w:spacing w:after="0"/>
        <w:ind w:left="0"/>
        <w:jc w:val="both"/>
      </w:pPr>
      <w:r>
        <w:rPr>
          <w:rFonts w:ascii="Times New Roman"/>
          <w:b w:val="false"/>
          <w:i w:val="false"/>
          <w:color w:val="000000"/>
          <w:sz w:val="28"/>
        </w:rPr>
        <w:t>VIII сайланған Алматы қаласы мәслихатының кезектен тыс XII сессиясының 2023 жылғы 8 желтоқсандағы № 75 шешiмi.</w:t>
      </w:r>
    </w:p>
    <w:p>
      <w:pPr>
        <w:spacing w:after="0"/>
        <w:ind w:left="0"/>
        <w:jc w:val="both"/>
      </w:pPr>
      <w:r>
        <w:rPr>
          <w:rFonts w:ascii="Times New Roman"/>
          <w:b w:val="false"/>
          <w:i w:val="false"/>
          <w:color w:val="ff0000"/>
          <w:sz w:val="28"/>
        </w:rPr>
        <w:t>
      Ескерту. 01.01.2024 бастап қолданысқа енгiзiледi – осы шешімнің 21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8-бабы 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"2024 – 2026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мәслихаты ШЕШТІ: </w:t>
      </w:r>
    </w:p>
    <w:bookmarkEnd w:id="0"/>
    <w:p>
      <w:pPr>
        <w:spacing w:after="0"/>
        <w:ind w:left="0"/>
        <w:jc w:val="left"/>
      </w:pPr>
      <w:r>
        <w:rPr>
          <w:rFonts w:ascii="Times New Roman"/>
          <w:b w:val="false"/>
          <w:i w:val="false"/>
          <w:color w:val="000000"/>
          <w:sz w:val="28"/>
        </w:rPr>
        <w:t>
</w:t>
      </w:r>
    </w:p>
    <w:bookmarkStart w:name="z38" w:id="1"/>
    <w:p>
      <w:pPr>
        <w:spacing w:after="0"/>
        <w:ind w:left="0"/>
        <w:jc w:val="both"/>
      </w:pPr>
      <w:r>
        <w:rPr>
          <w:rFonts w:ascii="Times New Roman"/>
          <w:b w:val="false"/>
          <w:i w:val="false"/>
          <w:color w:val="000000"/>
          <w:sz w:val="28"/>
        </w:rPr>
        <w:t>
      1. Алматы қаласының 2024-2026 жылдарға арналған бюджеті осы шешімнің 1, 2 және 3-қосымшаларына сәйкес, оның ішінде 2024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1 513 894 875,8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1 383 083 916,9 мың теңге;</w:t>
      </w:r>
    </w:p>
    <w:bookmarkEnd w:id="3"/>
    <w:bookmarkStart w:name="z10" w:id="4"/>
    <w:p>
      <w:pPr>
        <w:spacing w:after="0"/>
        <w:ind w:left="0"/>
        <w:jc w:val="both"/>
      </w:pPr>
      <w:r>
        <w:rPr>
          <w:rFonts w:ascii="Times New Roman"/>
          <w:b w:val="false"/>
          <w:i w:val="false"/>
          <w:color w:val="000000"/>
          <w:sz w:val="28"/>
        </w:rPr>
        <w:t>
      салықтық емес түсімдер – 18 364 447,9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8 961 184 мың теңге;</w:t>
      </w:r>
    </w:p>
    <w:bookmarkEnd w:id="5"/>
    <w:bookmarkStart w:name="z12" w:id="6"/>
    <w:p>
      <w:pPr>
        <w:spacing w:after="0"/>
        <w:ind w:left="0"/>
        <w:jc w:val="both"/>
      </w:pPr>
      <w:r>
        <w:rPr>
          <w:rFonts w:ascii="Times New Roman"/>
          <w:b w:val="false"/>
          <w:i w:val="false"/>
          <w:color w:val="000000"/>
          <w:sz w:val="28"/>
        </w:rPr>
        <w:t>
      трансферттер түсімдері – 103 485 327 мың теңге;</w:t>
      </w:r>
    </w:p>
    <w:bookmarkEnd w:id="6"/>
    <w:bookmarkStart w:name="z13" w:id="7"/>
    <w:p>
      <w:pPr>
        <w:spacing w:after="0"/>
        <w:ind w:left="0"/>
        <w:jc w:val="both"/>
      </w:pPr>
      <w:r>
        <w:rPr>
          <w:rFonts w:ascii="Times New Roman"/>
          <w:b w:val="false"/>
          <w:i w:val="false"/>
          <w:color w:val="000000"/>
          <w:sz w:val="28"/>
        </w:rPr>
        <w:t>
      2) шығындар – 1 673 066 256,9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21 518 751 мың теңге;</w:t>
      </w:r>
    </w:p>
    <w:bookmarkEnd w:id="8"/>
    <w:bookmarkStart w:name="z15" w:id="9"/>
    <w:p>
      <w:pPr>
        <w:spacing w:after="0"/>
        <w:ind w:left="0"/>
        <w:jc w:val="both"/>
      </w:pPr>
      <w:r>
        <w:rPr>
          <w:rFonts w:ascii="Times New Roman"/>
          <w:b w:val="false"/>
          <w:i w:val="false"/>
          <w:color w:val="000000"/>
          <w:sz w:val="28"/>
        </w:rPr>
        <w:t>
      4) қаржы активтерімен операциялар бойынша сальдо – 21 342 274 мың теңге, оның ішінде:</w:t>
      </w:r>
    </w:p>
    <w:bookmarkEnd w:id="9"/>
    <w:bookmarkStart w:name="z16" w:id="10"/>
    <w:p>
      <w:pPr>
        <w:spacing w:after="0"/>
        <w:ind w:left="0"/>
        <w:jc w:val="both"/>
      </w:pPr>
      <w:r>
        <w:rPr>
          <w:rFonts w:ascii="Times New Roman"/>
          <w:b w:val="false"/>
          <w:i w:val="false"/>
          <w:color w:val="000000"/>
          <w:sz w:val="28"/>
        </w:rPr>
        <w:t>
      қаржы активтерін сатып алу – 22 062 274 мың теңге;</w:t>
      </w:r>
    </w:p>
    <w:bookmarkEnd w:id="10"/>
    <w:bookmarkStart w:name="z17" w:id="11"/>
    <w:p>
      <w:pPr>
        <w:spacing w:after="0"/>
        <w:ind w:left="0"/>
        <w:jc w:val="both"/>
      </w:pPr>
      <w:r>
        <w:rPr>
          <w:rFonts w:ascii="Times New Roman"/>
          <w:b w:val="false"/>
          <w:i w:val="false"/>
          <w:color w:val="000000"/>
          <w:sz w:val="28"/>
        </w:rPr>
        <w:t>
      5) бюджет тапшылығы (профициті) – -202 032 406,1 мың теңге;</w:t>
      </w:r>
    </w:p>
    <w:bookmarkEnd w:id="11"/>
    <w:bookmarkStart w:name="z18" w:id="12"/>
    <w:p>
      <w:pPr>
        <w:spacing w:after="0"/>
        <w:ind w:left="0"/>
        <w:jc w:val="both"/>
      </w:pPr>
      <w:r>
        <w:rPr>
          <w:rFonts w:ascii="Times New Roman"/>
          <w:b w:val="false"/>
          <w:i w:val="false"/>
          <w:color w:val="000000"/>
          <w:sz w:val="28"/>
        </w:rPr>
        <w:t>
      6) бюджет тапшылығын қаржыландыру (профициті пайдалану) – 202 032 406,1 мың теңге.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2. Алматы қаласы бюджетінің кірістері мынадай салықтар мен алымдар есебінен құралады деп белгіленсін:</w:t>
      </w:r>
    </w:p>
    <w:bookmarkEnd w:id="13"/>
    <w:bookmarkStart w:name="z41" w:id="14"/>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w:t>
      </w:r>
    </w:p>
    <w:bookmarkEnd w:id="14"/>
    <w:bookmarkStart w:name="z42" w:id="15"/>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салығынан;</w:t>
      </w:r>
    </w:p>
    <w:bookmarkEnd w:id="15"/>
    <w:bookmarkStart w:name="z43" w:id="1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салығынан;</w:t>
      </w:r>
    </w:p>
    <w:bookmarkEnd w:id="16"/>
    <w:bookmarkStart w:name="z44" w:id="1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салығынан;</w:t>
      </w:r>
    </w:p>
    <w:bookmarkEnd w:id="17"/>
    <w:bookmarkStart w:name="z45" w:id="18"/>
    <w:p>
      <w:pPr>
        <w:spacing w:after="0"/>
        <w:ind w:left="0"/>
        <w:jc w:val="both"/>
      </w:pPr>
      <w:r>
        <w:rPr>
          <w:rFonts w:ascii="Times New Roman"/>
          <w:b w:val="false"/>
          <w:i w:val="false"/>
          <w:color w:val="000000"/>
          <w:sz w:val="28"/>
        </w:rPr>
        <w:t>
      әлеуметтік салықтан;</w:t>
      </w:r>
    </w:p>
    <w:bookmarkEnd w:id="18"/>
    <w:bookmarkStart w:name="z46" w:id="19"/>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салықтан;</w:t>
      </w:r>
    </w:p>
    <w:bookmarkEnd w:id="19"/>
    <w:bookmarkStart w:name="z47" w:id="20"/>
    <w:p>
      <w:pPr>
        <w:spacing w:after="0"/>
        <w:ind w:left="0"/>
        <w:jc w:val="both"/>
      </w:pPr>
      <w:r>
        <w:rPr>
          <w:rFonts w:ascii="Times New Roman"/>
          <w:b w:val="false"/>
          <w:i w:val="false"/>
          <w:color w:val="000000"/>
          <w:sz w:val="28"/>
        </w:rPr>
        <w:t>
      жеке тұлғалардың мүлкіне салынатын салықтан;</w:t>
      </w:r>
    </w:p>
    <w:bookmarkEnd w:id="20"/>
    <w:bookmarkStart w:name="z48" w:id="21"/>
    <w:p>
      <w:pPr>
        <w:spacing w:after="0"/>
        <w:ind w:left="0"/>
        <w:jc w:val="both"/>
      </w:pPr>
      <w:r>
        <w:rPr>
          <w:rFonts w:ascii="Times New Roman"/>
          <w:b w:val="false"/>
          <w:i w:val="false"/>
          <w:color w:val="000000"/>
          <w:sz w:val="28"/>
        </w:rPr>
        <w:t>
      жер салығынан;</w:t>
      </w:r>
    </w:p>
    <w:bookmarkEnd w:id="21"/>
    <w:bookmarkStart w:name="z49" w:id="22"/>
    <w:p>
      <w:pPr>
        <w:spacing w:after="0"/>
        <w:ind w:left="0"/>
        <w:jc w:val="both"/>
      </w:pPr>
      <w:r>
        <w:rPr>
          <w:rFonts w:ascii="Times New Roman"/>
          <w:b w:val="false"/>
          <w:i w:val="false"/>
          <w:color w:val="000000"/>
          <w:sz w:val="28"/>
        </w:rPr>
        <w:t>
      заңды тұлғалардан көлік құралдарына салынатын салықтан;</w:t>
      </w:r>
    </w:p>
    <w:bookmarkEnd w:id="22"/>
    <w:bookmarkStart w:name="z50" w:id="23"/>
    <w:p>
      <w:pPr>
        <w:spacing w:after="0"/>
        <w:ind w:left="0"/>
        <w:jc w:val="both"/>
      </w:pPr>
      <w:r>
        <w:rPr>
          <w:rFonts w:ascii="Times New Roman"/>
          <w:b w:val="false"/>
          <w:i w:val="false"/>
          <w:color w:val="000000"/>
          <w:sz w:val="28"/>
        </w:rPr>
        <w:t>
      жеке тұлғалардан көлік құралдарына салынатын салықтан;</w:t>
      </w:r>
    </w:p>
    <w:bookmarkEnd w:id="23"/>
    <w:bookmarkStart w:name="z51" w:id="24"/>
    <w:p>
      <w:pPr>
        <w:spacing w:after="0"/>
        <w:ind w:left="0"/>
        <w:jc w:val="both"/>
      </w:pPr>
      <w:r>
        <w:rPr>
          <w:rFonts w:ascii="Times New Roman"/>
          <w:b w:val="false"/>
          <w:i w:val="false"/>
          <w:color w:val="000000"/>
          <w:sz w:val="28"/>
        </w:rPr>
        <w:t>
      бірыңғай жер салығынан;</w:t>
      </w:r>
    </w:p>
    <w:bookmarkEnd w:id="24"/>
    <w:bookmarkStart w:name="z52" w:id="25"/>
    <w:p>
      <w:pPr>
        <w:spacing w:after="0"/>
        <w:ind w:left="0"/>
        <w:jc w:val="both"/>
      </w:pPr>
      <w:r>
        <w:rPr>
          <w:rFonts w:ascii="Times New Roman"/>
          <w:b w:val="false"/>
          <w:i w:val="false"/>
          <w:color w:val="000000"/>
          <w:sz w:val="28"/>
        </w:rPr>
        <w:t>
      Қазақстан Республикасының аумағында өндірілген спирттiң және (немесе) шарап материалының, алкоголь өнімдерінің барлық түрлерi;</w:t>
      </w:r>
    </w:p>
    <w:bookmarkEnd w:id="25"/>
    <w:bookmarkStart w:name="z53" w:id="26"/>
    <w:p>
      <w:pPr>
        <w:spacing w:after="0"/>
        <w:ind w:left="0"/>
        <w:jc w:val="both"/>
      </w:pPr>
      <w:r>
        <w:rPr>
          <w:rFonts w:ascii="Times New Roman"/>
          <w:b w:val="false"/>
          <w:i w:val="false"/>
          <w:color w:val="000000"/>
          <w:sz w:val="28"/>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bookmarkEnd w:id="26"/>
    <w:bookmarkStart w:name="z54" w:id="27"/>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bookmarkEnd w:id="27"/>
    <w:bookmarkStart w:name="z55" w:id="28"/>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төлемдерден;</w:t>
      </w:r>
    </w:p>
    <w:bookmarkEnd w:id="28"/>
    <w:bookmarkStart w:name="z56" w:id="29"/>
    <w:p>
      <w:pPr>
        <w:spacing w:after="0"/>
        <w:ind w:left="0"/>
        <w:jc w:val="both"/>
      </w:pPr>
      <w:r>
        <w:rPr>
          <w:rFonts w:ascii="Times New Roman"/>
          <w:b w:val="false"/>
          <w:i w:val="false"/>
          <w:color w:val="000000"/>
          <w:sz w:val="28"/>
        </w:rPr>
        <w:t xml:space="preserve">
      орманды пайдаланғаны үшiн төлемінен; </w:t>
      </w:r>
    </w:p>
    <w:bookmarkEnd w:id="29"/>
    <w:bookmarkStart w:name="z57" w:id="30"/>
    <w:p>
      <w:pPr>
        <w:spacing w:after="0"/>
        <w:ind w:left="0"/>
        <w:jc w:val="both"/>
      </w:pPr>
      <w:r>
        <w:rPr>
          <w:rFonts w:ascii="Times New Roman"/>
          <w:b w:val="false"/>
          <w:i w:val="false"/>
          <w:color w:val="000000"/>
          <w:sz w:val="28"/>
        </w:rPr>
        <w:t xml:space="preserve">
      жергілікті маңызы бар ерекше қорғалатын табиғи аумақтарды пайдаланғаны үшін төлемінен; </w:t>
      </w:r>
    </w:p>
    <w:bookmarkEnd w:id="30"/>
    <w:bookmarkStart w:name="z58" w:id="31"/>
    <w:p>
      <w:pPr>
        <w:spacing w:after="0"/>
        <w:ind w:left="0"/>
        <w:jc w:val="both"/>
      </w:pPr>
      <w:r>
        <w:rPr>
          <w:rFonts w:ascii="Times New Roman"/>
          <w:b w:val="false"/>
          <w:i w:val="false"/>
          <w:color w:val="000000"/>
          <w:sz w:val="28"/>
        </w:rPr>
        <w:t>
      жер учаскелерін пайдаланғаны үшін төлемнен;</w:t>
      </w:r>
    </w:p>
    <w:bookmarkEnd w:id="31"/>
    <w:bookmarkStart w:name="z59" w:id="32"/>
    <w:p>
      <w:pPr>
        <w:spacing w:after="0"/>
        <w:ind w:left="0"/>
        <w:jc w:val="both"/>
      </w:pPr>
      <w:r>
        <w:rPr>
          <w:rFonts w:ascii="Times New Roman"/>
          <w:b w:val="false"/>
          <w:i w:val="false"/>
          <w:color w:val="000000"/>
          <w:sz w:val="28"/>
        </w:rPr>
        <w:t>
      қоршаған ортаға жағымсыз әсер еткені үшін төлемақыдан;</w:t>
      </w:r>
    </w:p>
    <w:bookmarkEnd w:id="32"/>
    <w:bookmarkStart w:name="z60" w:id="33"/>
    <w:p>
      <w:pPr>
        <w:spacing w:after="0"/>
        <w:ind w:left="0"/>
        <w:jc w:val="both"/>
      </w:pPr>
      <w:r>
        <w:rPr>
          <w:rFonts w:ascii="Times New Roman"/>
          <w:b w:val="false"/>
          <w:i w:val="false"/>
          <w:color w:val="000000"/>
          <w:sz w:val="28"/>
        </w:rPr>
        <w:t>
      тарихи шығындарды өтеу бойынша төлемдерден;</w:t>
      </w:r>
    </w:p>
    <w:bookmarkEnd w:id="33"/>
    <w:bookmarkStart w:name="z61" w:id="34"/>
    <w:p>
      <w:pPr>
        <w:spacing w:after="0"/>
        <w:ind w:left="0"/>
        <w:jc w:val="both"/>
      </w:pPr>
      <w:r>
        <w:rPr>
          <w:rFonts w:ascii="Times New Roman"/>
          <w:b w:val="false"/>
          <w:i w:val="false"/>
          <w:color w:val="000000"/>
          <w:sz w:val="28"/>
        </w:rPr>
        <w:t>
      жекелеген қызмет түрлерімен айналысу құқығы үшін алымдардан (жекелеген қызмет түрлерімен айналысуға арналған лицензияларды бергені үшін алымдардан);</w:t>
      </w:r>
    </w:p>
    <w:bookmarkEnd w:id="34"/>
    <w:bookmarkStart w:name="z62" w:id="35"/>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орналастырғаны үшін төлемақыдан;</w:t>
      </w:r>
    </w:p>
    <w:bookmarkEnd w:id="35"/>
    <w:bookmarkStart w:name="z63" w:id="36"/>
    <w:p>
      <w:pPr>
        <w:spacing w:after="0"/>
        <w:ind w:left="0"/>
        <w:jc w:val="both"/>
      </w:pPr>
      <w:r>
        <w:rPr>
          <w:rFonts w:ascii="Times New Roman"/>
          <w:b w:val="false"/>
          <w:i w:val="false"/>
          <w:color w:val="000000"/>
          <w:sz w:val="28"/>
        </w:rPr>
        <w:t>
      жергілікті бюджетке төленетін тіркелгені үшін алымнан;</w:t>
      </w:r>
    </w:p>
    <w:bookmarkEnd w:id="36"/>
    <w:bookmarkStart w:name="z64" w:id="37"/>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және (немесе) ұзартқаны үшін алымнан;</w:t>
      </w:r>
    </w:p>
    <w:bookmarkEnd w:id="37"/>
    <w:bookmarkStart w:name="z65" w:id="38"/>
    <w:p>
      <w:pPr>
        <w:spacing w:after="0"/>
        <w:ind w:left="0"/>
        <w:jc w:val="both"/>
      </w:pPr>
      <w:r>
        <w:rPr>
          <w:rFonts w:ascii="Times New Roman"/>
          <w:b w:val="false"/>
          <w:i w:val="false"/>
          <w:color w:val="000000"/>
          <w:sz w:val="28"/>
        </w:rPr>
        <w:t>
      қызметтің жекелеген түрлерімен айналысуға лицензияларды пайдаланғаны үшін төлемақыдан;</w:t>
      </w:r>
    </w:p>
    <w:bookmarkEnd w:id="38"/>
    <w:bookmarkStart w:name="z66" w:id="39"/>
    <w:p>
      <w:pPr>
        <w:spacing w:after="0"/>
        <w:ind w:left="0"/>
        <w:jc w:val="both"/>
      </w:pPr>
      <w:r>
        <w:rPr>
          <w:rFonts w:ascii="Times New Roman"/>
          <w:b w:val="false"/>
          <w:i w:val="false"/>
          <w:color w:val="000000"/>
          <w:sz w:val="28"/>
        </w:rPr>
        <w:t>
      жергілікті бюджетке төленетін мемлекеттік баждан.</w:t>
      </w:r>
    </w:p>
    <w:bookmarkEnd w:id="39"/>
    <w:bookmarkStart w:name="z67" w:id="40"/>
    <w:p>
      <w:pPr>
        <w:spacing w:after="0"/>
        <w:ind w:left="0"/>
        <w:jc w:val="both"/>
      </w:pPr>
      <w:r>
        <w:rPr>
          <w:rFonts w:ascii="Times New Roman"/>
          <w:b w:val="false"/>
          <w:i w:val="false"/>
          <w:color w:val="000000"/>
          <w:sz w:val="28"/>
        </w:rPr>
        <w:t>
      3. Сонымен қатар, Алматы қаласы бюджетінің кірістері мынадай салықтық емес түсімдерден және негізгі капиталды сатудан түсетін түсімдерден де құралады:</w:t>
      </w:r>
    </w:p>
    <w:bookmarkEnd w:id="40"/>
    <w:bookmarkStart w:name="z68" w:id="41"/>
    <w:p>
      <w:pPr>
        <w:spacing w:after="0"/>
        <w:ind w:left="0"/>
        <w:jc w:val="both"/>
      </w:pPr>
      <w:r>
        <w:rPr>
          <w:rFonts w:ascii="Times New Roman"/>
          <w:b w:val="false"/>
          <w:i w:val="false"/>
          <w:color w:val="000000"/>
          <w:sz w:val="28"/>
        </w:rPr>
        <w:t>
      коммуналдық мемлекеттік кәсіпорындардың таза кірісінің бір бөлігінен;</w:t>
      </w:r>
    </w:p>
    <w:bookmarkEnd w:id="41"/>
    <w:bookmarkStart w:name="z69" w:id="42"/>
    <w:p>
      <w:pPr>
        <w:spacing w:after="0"/>
        <w:ind w:left="0"/>
        <w:jc w:val="both"/>
      </w:pPr>
      <w:r>
        <w:rPr>
          <w:rFonts w:ascii="Times New Roman"/>
          <w:b w:val="false"/>
          <w:i w:val="false"/>
          <w:color w:val="000000"/>
          <w:sz w:val="28"/>
        </w:rPr>
        <w:t>
      коммуналдық меншіктегі акциялардың мемлекеттік пакетіне берілетін дивидендтерден;</w:t>
      </w:r>
    </w:p>
    <w:bookmarkEnd w:id="42"/>
    <w:bookmarkStart w:name="z70" w:id="43"/>
    <w:p>
      <w:pPr>
        <w:spacing w:after="0"/>
        <w:ind w:left="0"/>
        <w:jc w:val="both"/>
      </w:pPr>
      <w:r>
        <w:rPr>
          <w:rFonts w:ascii="Times New Roman"/>
          <w:b w:val="false"/>
          <w:i w:val="false"/>
          <w:color w:val="000000"/>
          <w:sz w:val="28"/>
        </w:rPr>
        <w:t>
      коммуналдық меншіктегі заңды тұлғаларға қатысу үлесіне кірістерден;</w:t>
      </w:r>
    </w:p>
    <w:bookmarkEnd w:id="43"/>
    <w:bookmarkStart w:name="z71" w:id="44"/>
    <w:p>
      <w:pPr>
        <w:spacing w:after="0"/>
        <w:ind w:left="0"/>
        <w:jc w:val="both"/>
      </w:pPr>
      <w:r>
        <w:rPr>
          <w:rFonts w:ascii="Times New Roman"/>
          <w:b w:val="false"/>
          <w:i w:val="false"/>
          <w:color w:val="000000"/>
          <w:sz w:val="28"/>
        </w:rPr>
        <w:t>
      республикалық маңызы бар қаланың коммуналдық меншігіндегі мүлікті жалға беруден түсетін кірістерден;</w:t>
      </w:r>
    </w:p>
    <w:bookmarkEnd w:id="44"/>
    <w:bookmarkStart w:name="z72" w:id="45"/>
    <w:p>
      <w:pPr>
        <w:spacing w:after="0"/>
        <w:ind w:left="0"/>
        <w:jc w:val="both"/>
      </w:pPr>
      <w:r>
        <w:rPr>
          <w:rFonts w:ascii="Times New Roman"/>
          <w:b w:val="false"/>
          <w:i w:val="false"/>
          <w:color w:val="000000"/>
          <w:sz w:val="28"/>
        </w:rPr>
        <w:t>
      республикалық маңызы бар қаланың коммуналдық меншігіндегі тұрғын үй қорынан үйлердi жалға беруден түсетін кірістерден;</w:t>
      </w:r>
    </w:p>
    <w:bookmarkEnd w:id="45"/>
    <w:bookmarkStart w:name="z73" w:id="46"/>
    <w:p>
      <w:pPr>
        <w:spacing w:after="0"/>
        <w:ind w:left="0"/>
        <w:jc w:val="both"/>
      </w:pPr>
      <w:r>
        <w:rPr>
          <w:rFonts w:ascii="Times New Roman"/>
          <w:b w:val="false"/>
          <w:i w:val="false"/>
          <w:color w:val="000000"/>
          <w:sz w:val="28"/>
        </w:rPr>
        <w:t>
      мамандандырылған ұйымдарға жергілікті бюджеттен берілген бюджеттік кредиттер бойынша сыйақылардан;</w:t>
      </w:r>
    </w:p>
    <w:bookmarkEnd w:id="46"/>
    <w:bookmarkStart w:name="z74" w:id="47"/>
    <w:p>
      <w:pPr>
        <w:spacing w:after="0"/>
        <w:ind w:left="0"/>
        <w:jc w:val="both"/>
      </w:pPr>
      <w:r>
        <w:rPr>
          <w:rFonts w:ascii="Times New Roman"/>
          <w:b w:val="false"/>
          <w:i w:val="false"/>
          <w:color w:val="000000"/>
          <w:sz w:val="28"/>
        </w:rPr>
        <w:t>
      жеке тұлғаларға жергілікті бюджеттен берілген бюджеттік кредиттер бойынша сыйақылардан;</w:t>
      </w:r>
    </w:p>
    <w:bookmarkEnd w:id="47"/>
    <w:bookmarkStart w:name="z75" w:id="48"/>
    <w:p>
      <w:pPr>
        <w:spacing w:after="0"/>
        <w:ind w:left="0"/>
        <w:jc w:val="both"/>
      </w:pPr>
      <w:r>
        <w:rPr>
          <w:rFonts w:ascii="Times New Roman"/>
          <w:b w:val="false"/>
          <w:i w:val="false"/>
          <w:color w:val="000000"/>
          <w:sz w:val="28"/>
        </w:rPr>
        <w:t>
      бұрын жергілікті бюджеттен алынған, пайдаланылмаған қаражаттардың қайтарылуыдан;</w:t>
      </w:r>
    </w:p>
    <w:bookmarkEnd w:id="48"/>
    <w:bookmarkStart w:name="z76" w:id="49"/>
    <w:p>
      <w:pPr>
        <w:spacing w:after="0"/>
        <w:ind w:left="0"/>
        <w:jc w:val="both"/>
      </w:pPr>
      <w:r>
        <w:rPr>
          <w:rFonts w:ascii="Times New Roman"/>
          <w:b w:val="false"/>
          <w:i w:val="false"/>
          <w:color w:val="000000"/>
          <w:sz w:val="28"/>
        </w:rPr>
        <w:t>
      білім беру инфрақұрылымын қолдау қорынан түсетін түсімдерді қоспағанда, жергіліктік бюджетке түсетін салықтық емес басқа да түсімдерден;</w:t>
      </w:r>
    </w:p>
    <w:bookmarkEnd w:id="49"/>
    <w:bookmarkStart w:name="z77" w:id="50"/>
    <w:p>
      <w:pPr>
        <w:spacing w:after="0"/>
        <w:ind w:left="0"/>
        <w:jc w:val="both"/>
      </w:pPr>
      <w:r>
        <w:rPr>
          <w:rFonts w:ascii="Times New Roman"/>
          <w:b w:val="false"/>
          <w:i w:val="false"/>
          <w:color w:val="000000"/>
          <w:sz w:val="28"/>
        </w:rPr>
        <w:t xml:space="preserve">
      жергілікті бюджеттен қаржыландырылатын мемлекеттік мекемелерге бекітілген мүлікті сатудан түсетін түсімдерден; </w:t>
      </w:r>
    </w:p>
    <w:bookmarkEnd w:id="50"/>
    <w:bookmarkStart w:name="z78" w:id="51"/>
    <w:p>
      <w:pPr>
        <w:spacing w:after="0"/>
        <w:ind w:left="0"/>
        <w:jc w:val="both"/>
      </w:pPr>
      <w:r>
        <w:rPr>
          <w:rFonts w:ascii="Times New Roman"/>
          <w:b w:val="false"/>
          <w:i w:val="false"/>
          <w:color w:val="000000"/>
          <w:sz w:val="28"/>
        </w:rPr>
        <w:t>
      азаматтарға пәтерлер сатудан түсетін түсімдерден;</w:t>
      </w:r>
    </w:p>
    <w:bookmarkEnd w:id="51"/>
    <w:bookmarkStart w:name="z79" w:id="52"/>
    <w:p>
      <w:pPr>
        <w:spacing w:after="0"/>
        <w:ind w:left="0"/>
        <w:jc w:val="both"/>
      </w:pPr>
      <w:r>
        <w:rPr>
          <w:rFonts w:ascii="Times New Roman"/>
          <w:b w:val="false"/>
          <w:i w:val="false"/>
          <w:color w:val="000000"/>
          <w:sz w:val="28"/>
        </w:rPr>
        <w:t>
      жер учаскелерін сатудан түсетін түсімдерден;</w:t>
      </w:r>
    </w:p>
    <w:bookmarkEnd w:id="52"/>
    <w:bookmarkStart w:name="z80" w:id="53"/>
    <w:p>
      <w:pPr>
        <w:spacing w:after="0"/>
        <w:ind w:left="0"/>
        <w:jc w:val="both"/>
      </w:pPr>
      <w:r>
        <w:rPr>
          <w:rFonts w:ascii="Times New Roman"/>
          <w:b w:val="false"/>
          <w:i w:val="false"/>
          <w:color w:val="000000"/>
          <w:sz w:val="28"/>
        </w:rPr>
        <w:t xml:space="preserve">
      жер учаскелерін жалдау құқығын сатқаны үшін төлемінен. </w:t>
      </w:r>
    </w:p>
    <w:bookmarkEnd w:id="53"/>
    <w:bookmarkStart w:name="z81" w:id="54"/>
    <w:p>
      <w:pPr>
        <w:spacing w:after="0"/>
        <w:ind w:left="0"/>
        <w:jc w:val="both"/>
      </w:pPr>
      <w:r>
        <w:rPr>
          <w:rFonts w:ascii="Times New Roman"/>
          <w:b w:val="false"/>
          <w:i w:val="false"/>
          <w:color w:val="000000"/>
          <w:sz w:val="28"/>
        </w:rPr>
        <w:t>
      4. Салықтық және салықтық емес төлемдер, негізгі капиталды сатудан түсетін түсімдер, бюджеттік кредиттерді өтеу Алматы қаласының қазынашылығындағы қалалық бюджеттің есебіне толық аударылады деп белгіленсін.</w:t>
      </w:r>
    </w:p>
    <w:bookmarkEnd w:id="54"/>
    <w:bookmarkStart w:name="z82" w:id="55"/>
    <w:p>
      <w:pPr>
        <w:spacing w:after="0"/>
        <w:ind w:left="0"/>
        <w:jc w:val="both"/>
      </w:pPr>
      <w:r>
        <w:rPr>
          <w:rFonts w:ascii="Times New Roman"/>
          <w:b w:val="false"/>
          <w:i w:val="false"/>
          <w:color w:val="000000"/>
          <w:sz w:val="28"/>
        </w:rPr>
        <w:t>
      5. 2024 жылға арналған республикалық бюджетке бюджеттік алымдардың көлемдері 226 102 075 мың теңге сомасында бекітілсін.</w:t>
      </w:r>
    </w:p>
    <w:bookmarkEnd w:id="55"/>
    <w:bookmarkStart w:name="z83" w:id="56"/>
    <w:p>
      <w:pPr>
        <w:spacing w:after="0"/>
        <w:ind w:left="0"/>
        <w:jc w:val="both"/>
      </w:pP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20 088 997,0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Қорғаныс шығындары 14 240 092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47 916 874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беру шығындары 479 341 584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Денсаулық сақтау шығындары 45 916 827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және әлеуметтік қамтамасыз ету шығындары 66 513 504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Тұрғын үй-коммуналдық шаруашылық шығындары 323 778 261,8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Мәдениет, спорт, туризм және ақпараттық кеңістік шығындары 73 570 947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17 352 452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14 121 339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8 188 654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Көлік және коммуникация шығындары 264 451 434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 да шығындар 112 020 150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қаласы мәслихатының кезекті XXIV сессиясының 29.11.2024 </w:t>
      </w:r>
      <w:r>
        <w:rPr>
          <w:rFonts w:ascii="Times New Roman"/>
          <w:b w:val="false"/>
          <w:i w:val="false"/>
          <w:color w:val="000000"/>
          <w:sz w:val="28"/>
        </w:rPr>
        <w:t>№ 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0" w:id="57"/>
    <w:p>
      <w:pPr>
        <w:spacing w:after="0"/>
        <w:ind w:left="0"/>
        <w:jc w:val="both"/>
      </w:pPr>
      <w:r>
        <w:rPr>
          <w:rFonts w:ascii="Times New Roman"/>
          <w:b w:val="false"/>
          <w:i w:val="false"/>
          <w:color w:val="000000"/>
          <w:sz w:val="28"/>
        </w:rPr>
        <w:t>
      19. Жергілікті атқарушы органның резерві 29 852 766 мың теңге сомасында бекітілсін.</w:t>
      </w:r>
    </w:p>
    <w:bookmarkEnd w:id="57"/>
    <w:bookmarkStart w:name="z111" w:id="58"/>
    <w:p>
      <w:pPr>
        <w:spacing w:after="0"/>
        <w:ind w:left="0"/>
        <w:jc w:val="both"/>
      </w:pPr>
      <w:r>
        <w:rPr>
          <w:rFonts w:ascii="Times New Roman"/>
          <w:b w:val="false"/>
          <w:i w:val="false"/>
          <w:color w:val="000000"/>
          <w:sz w:val="28"/>
        </w:rPr>
        <w:t xml:space="preserve">
      20. 2024 жылға арналған жергілікті бюджетті орындау үдерісінде секвестрлеуге жатпайтын жергілікті бюджеттік бағдарламалар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8"/>
    <w:bookmarkStart w:name="z112" w:id="59"/>
    <w:p>
      <w:pPr>
        <w:spacing w:after="0"/>
        <w:ind w:left="0"/>
        <w:jc w:val="both"/>
      </w:pPr>
      <w:r>
        <w:rPr>
          <w:rFonts w:ascii="Times New Roman"/>
          <w:b w:val="false"/>
          <w:i w:val="false"/>
          <w:color w:val="000000"/>
          <w:sz w:val="28"/>
        </w:rPr>
        <w:t>
      21. Осы шешім 2024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75 шешіміне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қаласының 2024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Алматы қаласы мәслихатының кезекті XXIV сессиясының 29.11.2024 </w:t>
      </w:r>
      <w:r>
        <w:rPr>
          <w:rFonts w:ascii="Times New Roman"/>
          <w:b w:val="false"/>
          <w:i w:val="false"/>
          <w:color w:val="ff0000"/>
          <w:sz w:val="28"/>
        </w:rPr>
        <w:t>№ 173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1 513 894 875,8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1 383 083 916,9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978 100 902,9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480 143 101,9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497 957 801,0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18 469 866,0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40 816 144,0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20 624 079,0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5 863 118,0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14 328 947,0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18 364 447,9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5 598 369,7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3 547 545,2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3 547 545,2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1 673 066 256,9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41 272 261,0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479 341 584,0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216 371 067,0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46 780 419,0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300 388 941,8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25 053 859,8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20 817 668,8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262 895 280,0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64 032 601,0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90 514 030,0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9 005 500,1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8 855 133,1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-202 032 406,1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202 032 406,1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75 шешіміне</w:t>
            </w:r>
            <w:r>
              <w:br/>
            </w:r>
            <w:r>
              <w:rPr>
                <w:rFonts w:ascii="Times New Roman"/>
                <w:b w:val="false"/>
                <w:i w:val="false"/>
                <w:color w:val="000000"/>
                <w:sz w:val="20"/>
              </w:rPr>
              <w:t>2-қосымша</w:t>
            </w:r>
          </w:p>
        </w:tc>
      </w:tr>
    </w:tbl>
    <w:bookmarkStart w:name="z22" w:id="60"/>
    <w:p>
      <w:pPr>
        <w:spacing w:after="0"/>
        <w:ind w:left="0"/>
        <w:jc w:val="left"/>
      </w:pPr>
      <w:r>
        <w:rPr>
          <w:rFonts w:ascii="Times New Roman"/>
          <w:b/>
          <w:i w:val="false"/>
          <w:color w:val="000000"/>
        </w:rPr>
        <w:t xml:space="preserve"> Алматы қаласының 2025 жылға арналған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1 671 935 872,0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1 560 891 442,0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585 242 916,0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39 327 182,0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49 696 683,0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84 249 394,0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1 626 156 956,0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471 373 611,0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235 210 583,0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10 332 383,0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77 972 523,0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75 шешіміне</w:t>
            </w:r>
            <w:r>
              <w:br/>
            </w:r>
            <w:r>
              <w:rPr>
                <w:rFonts w:ascii="Times New Roman"/>
                <w:b w:val="false"/>
                <w:i w:val="false"/>
                <w:color w:val="000000"/>
                <w:sz w:val="20"/>
              </w:rPr>
              <w:t>3-қосымша</w:t>
            </w:r>
          </w:p>
        </w:tc>
      </w:tr>
    </w:tbl>
    <w:bookmarkStart w:name="z24" w:id="61"/>
    <w:p>
      <w:pPr>
        <w:spacing w:after="0"/>
        <w:ind w:left="0"/>
        <w:jc w:val="left"/>
      </w:pPr>
      <w:r>
        <w:rPr>
          <w:rFonts w:ascii="Times New Roman"/>
          <w:b/>
          <w:i w:val="false"/>
          <w:color w:val="000000"/>
        </w:rPr>
        <w:t xml:space="preserve"> Алматы қаласының 2026 жылға арналған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1 717 143 164,0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1 663 237 965,0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1 168 969 003,0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586 976 532,0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343 583 305,0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343 583 305,0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25 493 373,0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1 658 204 901,0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450 367 125,0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251 668 616,0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85 985 394,0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58 286 449,0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299 820 882,0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81 419 676,0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41 419 676,0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75 шешіміне</w:t>
            </w:r>
            <w:r>
              <w:br/>
            </w:r>
            <w:r>
              <w:rPr>
                <w:rFonts w:ascii="Times New Roman"/>
                <w:b w:val="false"/>
                <w:i w:val="false"/>
                <w:color w:val="000000"/>
                <w:sz w:val="20"/>
              </w:rPr>
              <w:t>4-қосымша</w:t>
            </w:r>
          </w:p>
        </w:tc>
      </w:tr>
    </w:tbl>
    <w:bookmarkStart w:name="z26" w:id="62"/>
    <w:p>
      <w:pPr>
        <w:spacing w:after="0"/>
        <w:ind w:left="0"/>
        <w:jc w:val="left"/>
      </w:pPr>
      <w:r>
        <w:rPr>
          <w:rFonts w:ascii="Times New Roman"/>
          <w:b/>
          <w:i w:val="false"/>
          <w:color w:val="000000"/>
        </w:rPr>
        <w:t xml:space="preserve"> 2024 жылға арналған жергілікті бюджеттерді атқару процесінде</w:t>
      </w:r>
      <w:r>
        <w:br/>
      </w:r>
      <w:r>
        <w:rPr>
          <w:rFonts w:ascii="Times New Roman"/>
          <w:b/>
          <w:i w:val="false"/>
          <w:color w:val="000000"/>
        </w:rPr>
        <w:t>секвестрлеуге жатпайтын жергілікті бюджеттік</w:t>
      </w:r>
      <w:r>
        <w:br/>
      </w:r>
      <w:r>
        <w:rPr>
          <w:rFonts w:ascii="Times New Roman"/>
          <w:b/>
          <w:i w:val="false"/>
          <w:color w:val="000000"/>
        </w:rPr>
        <w:t>бағдарламалардың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білім беру ұйымдарында дарынды балаларға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