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7548" w14:textId="ab97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2023 жылғы 9 маусымдағы № 70-НҚ бұйрығы. Күші жойылды - Қазақстан Республикасы Денсаулық сақтау министрлігі Санитариялық-эпидемиологиялық бақылау комитеті Төрағасының 2025 жылғы 18 наурыздағы № 26-НҚ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Санитариялық-эпидемиологиялық бақылау комитеті Төрағасының 18.03.2025 </w:t>
      </w:r>
      <w:r>
        <w:rPr>
          <w:rFonts w:ascii="Times New Roman"/>
          <w:b w:val="false"/>
          <w:i w:val="false"/>
          <w:color w:val="ff0000"/>
          <w:sz w:val="28"/>
        </w:rPr>
        <w:t>№ 26-НҚ</w:t>
      </w:r>
      <w:r>
        <w:rPr>
          <w:rFonts w:ascii="Times New Roman"/>
          <w:b w:val="false"/>
          <w:i w:val="false"/>
          <w:color w:val="ff0000"/>
          <w:sz w:val="28"/>
        </w:rPr>
        <w:t xml:space="preserve"> бұйрығымен (алғашқы ресми жарияланған күнінен бастап қолданысқа енгізіледі және 05.03.2025 бастап туындаған құқықтық қатынастарға таратылады).</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2023 жылғы 5 сәуірдегі № 71 мен бекітілген (Нормативтік құқықтық актілерді мемлекеттік тіркеу тізілімінде № 32237 тіркелген) "Б" корпусының мемлекеттік әкімшілік лауазымдарына </w:t>
      </w:r>
      <w:r>
        <w:rPr>
          <w:rFonts w:ascii="Times New Roman"/>
          <w:b w:val="false"/>
          <w:i w:val="false"/>
          <w:color w:val="000000"/>
          <w:sz w:val="28"/>
        </w:rPr>
        <w:t>Үлгілік біліктілік талаптарына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Денсаулық сақтау министрлігі Санитариялық-эпидемиологиялық бақылау комитетінің (бұдан әрі – Комитет) және оның аумақтық бөлімшелерінің "Б" корпусы мемлекеттік әкімшілік лауазымдарына қойылатын біліктілік талаптары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жұртшылықпен байланыс басқармасы;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қауіпсіздік басқармасы;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персоналды басқару қызметі;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жоспарлау басқармасы;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бухгалтерлік есеп басқармасы;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құқықтық қамтамасыз ету басқармасы;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активтер және мемлекеттік сатып алулар басқармасы;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ведомстволық бағынысты ұйымдарды дамыту басқармасы;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азық-түлік тауарларына арналған техникалық регламенттерді бақылау басқармасы;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азық-түлік емес тауарларға арналған техникалық регламенттерді бақылау басқармасы;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тамақтану, білім беру және тәрбиелеу объектілерін санитариялық-гигиеналық бақылау және қадағалау басқармасы;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өнеркәсіптік, радиациялық-қауіпті және коммуналдық объектілерді санитариялық-гигиеналық бақылау және қадағалау басқармасы;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шекарадағы санитариялық қорғау жөніндегі қызметті үйлестіру басқармасы;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бақылау-қадағалау қызметін үйлестіру басқармасы;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инфекциялық ауруларды эпидемиологиялық бақылау басқармасы;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вакцинамен басқарылатын инфекцияларды бақылау басқармасы;</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аса қауіпті инфекцияларды эпидемиологиялық қадағалау және биоқауіпсіздік басқармасы;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стратегия және даму басқармасы;</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цифрландыру басқармасы;</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мемлекеттік қызмет көрсету басқармасы;</w:t>
      </w:r>
    </w:p>
    <w:bookmarkEnd w:id="21"/>
    <w:bookmarkStart w:name="z2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әкімшілік қамтамасыз ету басқармасы;</w:t>
      </w:r>
    </w:p>
    <w:bookmarkEnd w:id="22"/>
    <w:bookmarkStart w:name="z24"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аумақтық бөлімшелерінің басшылары орынбасарлары.</w:t>
      </w:r>
    </w:p>
    <w:bookmarkEnd w:id="23"/>
    <w:bookmarkStart w:name="z25" w:id="24"/>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 Санитариялық-эпидемиологиялық бақылау комитетінің "Б" корпусы мемлекеттік әкімшілік лауазымдарына қойылатын біліктілік талаптарын бекіту туралы" Комитет төрағасының 2022 жылғы 21 сәуірдегі № 53-НҚ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4"/>
    <w:bookmarkStart w:name="z26" w:id="25"/>
    <w:p>
      <w:pPr>
        <w:spacing w:after="0"/>
        <w:ind w:left="0"/>
        <w:jc w:val="both"/>
      </w:pPr>
      <w:r>
        <w:rPr>
          <w:rFonts w:ascii="Times New Roman"/>
          <w:b w:val="false"/>
          <w:i w:val="false"/>
          <w:color w:val="000000"/>
          <w:sz w:val="28"/>
        </w:rPr>
        <w:t>
      3. Комитеттің персоналды басқару қызметі осы бұйрық қабылданған күннен бастап Қазақстан Республикасының заңнамасында белгіленген тәртіппен күнтізбелік он күннің ішінде:</w:t>
      </w:r>
    </w:p>
    <w:bookmarkEnd w:id="25"/>
    <w:bookmarkStart w:name="z27" w:id="26"/>
    <w:p>
      <w:pPr>
        <w:spacing w:after="0"/>
        <w:ind w:left="0"/>
        <w:jc w:val="both"/>
      </w:pPr>
      <w:r>
        <w:rPr>
          <w:rFonts w:ascii="Times New Roman"/>
          <w:b w:val="false"/>
          <w:i w:val="false"/>
          <w:color w:val="000000"/>
          <w:sz w:val="28"/>
        </w:rPr>
        <w:t>
      1) оның көшірмесін электрондық түрде мемлекеттік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28" w:id="2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7"/>
    <w:bookmarkStart w:name="z29" w:id="2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8"/>
    <w:bookmarkStart w:name="z30" w:id="2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 xml:space="preserve">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агенттігінің </w:t>
      </w:r>
    </w:p>
    <w:p>
      <w:pPr>
        <w:spacing w:after="0"/>
        <w:ind w:left="0"/>
        <w:jc w:val="both"/>
      </w:pPr>
      <w:r>
        <w:rPr>
          <w:rFonts w:ascii="Times New Roman"/>
          <w:b w:val="false"/>
          <w:i w:val="false"/>
          <w:color w:val="000000"/>
          <w:sz w:val="28"/>
        </w:rPr>
        <w:t>
      2023 жылғы 1 маусымдағы</w:t>
      </w:r>
    </w:p>
    <w:p>
      <w:pPr>
        <w:spacing w:after="0"/>
        <w:ind w:left="0"/>
        <w:jc w:val="both"/>
      </w:pPr>
      <w:r>
        <w:rPr>
          <w:rFonts w:ascii="Times New Roman"/>
          <w:b w:val="false"/>
          <w:i w:val="false"/>
          <w:color w:val="000000"/>
          <w:sz w:val="28"/>
        </w:rPr>
        <w:t>
      № 105 хатымен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1-қосымша</w:t>
            </w:r>
          </w:p>
        </w:tc>
      </w:tr>
    </w:tbl>
    <w:bookmarkStart w:name="z32" w:id="30"/>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0"/>
    <w:bookmarkStart w:name="z33" w:id="31"/>
    <w:p>
      <w:pPr>
        <w:spacing w:after="0"/>
        <w:ind w:left="0"/>
        <w:jc w:val="left"/>
      </w:pPr>
      <w:r>
        <w:rPr>
          <w:rFonts w:ascii="Times New Roman"/>
          <w:b/>
          <w:i w:val="false"/>
          <w:color w:val="000000"/>
        </w:rPr>
        <w:t xml:space="preserve"> Жұртшылықпен байланыс басқармасы Жұртшылықпен байланыс басқармасының басшысы, 1 бірлік, C-3 санаты, 24-2-1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құқық және/немесе мемлекеттік және жергілікті басқару); педагогикалық ғылымдар (орыс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 және/немесе шетел филологиясы); әлеуметтік ғылымдар, журналистика және ақпарат (саясаттану және/немесе журналистика,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Қазақстан Республикасының Денсаулық сақтау министрлігі Санитариялық-эпидемиологиялық бақылау комитетінің (бұдан әрі – Комитет)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Қазақстан Республикасы Денсаулық сақтау министрлігі (бұдан әрі –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жұмысты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34" w:id="32"/>
    <w:p>
      <w:pPr>
        <w:spacing w:after="0"/>
        <w:ind w:left="0"/>
        <w:jc w:val="left"/>
      </w:pPr>
      <w:r>
        <w:rPr>
          <w:rFonts w:ascii="Times New Roman"/>
          <w:b/>
          <w:i w:val="false"/>
          <w:color w:val="000000"/>
        </w:rPr>
        <w:t xml:space="preserve"> Жұртшылықпен байланыс басқармасының бас сарапшысы, 1 бірлік, C-4 санаты, 24-2-2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құқық және/немесе мемлекеттік және жергілікті басқару); педагогикалық ғылымдар (орыс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 және/немесе шетелдік филологиясы); әлеуметтік ғылымдар, журналистика және ақпарат (саясаттану және/немесе журналистика,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жұмысын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2-қосымша</w:t>
            </w:r>
          </w:p>
        </w:tc>
      </w:tr>
    </w:tbl>
    <w:bookmarkStart w:name="z36" w:id="3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3"/>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Ішкі қауіпсіздік басқармасы Ішкі қауіпсіздік басқармасының басшысы, 1 бірлік, C-3 санаты, 24-3-1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мемлекеттік аудит және/немесе құқық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Басқарма қызметкерлерінің орындаушылық және еңбек тәртібін сақтауын қамтамасыз ету. Комитеттің, Комитеттің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Министрліктің, Комитеттің алқаларының талдамалық материалдарының, анықтамаларының, баяндамаларының, шешімдерінің жобаларын дайындау.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Ішкі қауіпсіздік басқармасының бас сарапшысы, 3 бірлік, C-4 санаты, 24-3-2, 24-3-3, 24-3-4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мемлекеттік аудит және/немесе құқық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Комитеттің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Ағымдағы және перспективті жұмыс жоспарларын, Басқарма құзыретіне кіретін басқа да құжаттарды әзірлеуге қатысу.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Басқарманың құзыретіне кіретін мәселелер бойынша Министрліктің құрылымдық бөлімшелерімен, Комитеттің аумақтық бөлімшелерімен және ведомстволық бағынысты ұйымдарымен өзара іс-қимыл жасау.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Персоналды басқару қызметі Персоналды басқару қызметінің басшысы, 1 бірлік, C-3 санаты, 24-4-1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(халықаралық құқық және/немесе құқықтану және/немесе құқық және/немесе экономика);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Персоналды басқару қызметінің бас сарапшысы, 4 бірлік, C-4 санаты,  24-4-2, 24-4-3, 24-4-4, 24-4-5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(халықаралық құқық және/немесе құқықтану және/немесе құқық және/немесе экономика);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4-қосымша</w:t>
            </w:r>
          </w:p>
        </w:tc>
      </w:tr>
    </w:tbl>
    <w:bookmarkStart w:name="z45" w:id="34"/>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4"/>
    <w:bookmarkStart w:name="z46" w:id="35"/>
    <w:p>
      <w:pPr>
        <w:spacing w:after="0"/>
        <w:ind w:left="0"/>
        <w:jc w:val="left"/>
      </w:pPr>
      <w:r>
        <w:rPr>
          <w:rFonts w:ascii="Times New Roman"/>
          <w:b/>
          <w:i w:val="false"/>
          <w:color w:val="000000"/>
        </w:rPr>
        <w:t xml:space="preserve"> Бюджеттік жоспарлау басқармасы Бюджеттік жоспарлау басқармасының басшысы, 1 бірлік, C-3 санаты, 24-5-1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орындаушылық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47" w:id="36"/>
    <w:p>
      <w:pPr>
        <w:spacing w:after="0"/>
        <w:ind w:left="0"/>
        <w:jc w:val="left"/>
      </w:pPr>
      <w:r>
        <w:rPr>
          <w:rFonts w:ascii="Times New Roman"/>
          <w:b/>
          <w:i w:val="false"/>
          <w:color w:val="000000"/>
        </w:rPr>
        <w:t xml:space="preserve"> Бюджеттік жоспарлау басқармасының бас сарапшысы, 4 бірлік, C-4 санаты, 24-5-2, 24-5-3, 24-5-4, 24-5-5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орындаушылық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5-қосымша</w:t>
            </w:r>
          </w:p>
        </w:tc>
      </w:tr>
    </w:tbl>
    <w:bookmarkStart w:name="z49" w:id="37"/>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7"/>
    <w:bookmarkStart w:name="z50" w:id="38"/>
    <w:p>
      <w:pPr>
        <w:spacing w:after="0"/>
        <w:ind w:left="0"/>
        <w:jc w:val="left"/>
      </w:pPr>
      <w:r>
        <w:rPr>
          <w:rFonts w:ascii="Times New Roman"/>
          <w:b/>
          <w:i w:val="false"/>
          <w:color w:val="000000"/>
        </w:rPr>
        <w:t xml:space="preserve"> Бухгалтерлік есеп басқармасы Бухгалтерлік есеп басқармасының басшысы, 1 бірлік, C-3 санаты, 24-6-1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1" w:id="39"/>
    <w:p>
      <w:pPr>
        <w:spacing w:after="0"/>
        <w:ind w:left="0"/>
        <w:jc w:val="left"/>
      </w:pPr>
      <w:r>
        <w:rPr>
          <w:rFonts w:ascii="Times New Roman"/>
          <w:b/>
          <w:i w:val="false"/>
          <w:color w:val="000000"/>
        </w:rPr>
        <w:t xml:space="preserve"> Бухгалтерлік есеп басқармасының бас сарапшысы, 4 бірлік, C-4 санаты, 24-6-2, 24-6-3, 24-6-4, 24-6-5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6-қосымша</w:t>
            </w:r>
          </w:p>
        </w:tc>
      </w:tr>
    </w:tbl>
    <w:bookmarkStart w:name="z53" w:id="40"/>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Құқықтық қамтамасыз ету басқармасы Құқықтық қамтамасыз ету басқармасының басшысы, 1 бірлік, C-3 санаты, 24-7-1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құқық (халықаралық құқық және/немесе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4" w:id="41"/>
    <w:p>
      <w:pPr>
        <w:spacing w:after="0"/>
        <w:ind w:left="0"/>
        <w:jc w:val="left"/>
      </w:pPr>
      <w:r>
        <w:rPr>
          <w:rFonts w:ascii="Times New Roman"/>
          <w:b/>
          <w:i w:val="false"/>
          <w:color w:val="000000"/>
        </w:rPr>
        <w:t xml:space="preserve"> Құқықтық қамтамасыз ету басқармасының бас сарапшысы, 3 бірлік, C-4 санаты,  24-7-2, 24-7-3, 24-7-4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немесе жоғары білім: құқық (халықаралық құқық және/немесе құқықтану).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шенігде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5" w:id="42"/>
    <w:p>
      <w:pPr>
        <w:spacing w:after="0"/>
        <w:ind w:left="0"/>
        <w:jc w:val="left"/>
      </w:pPr>
      <w:r>
        <w:rPr>
          <w:rFonts w:ascii="Times New Roman"/>
          <w:b/>
          <w:i w:val="false"/>
          <w:color w:val="000000"/>
        </w:rPr>
        <w:t xml:space="preserve"> Құқықтық қамтамасыз ету басқармасының сарапшысы, 1 бірлік, C-5 санаты, 24-7-4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немесе жоғары білім: құқық (халықаралық құқық және/немесе құқықтану).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Бақрама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7-қосымша</w:t>
            </w:r>
          </w:p>
        </w:tc>
      </w:tr>
    </w:tbl>
    <w:bookmarkStart w:name="z57" w:id="4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43"/>
    <w:bookmarkStart w:name="z58" w:id="44"/>
    <w:p>
      <w:pPr>
        <w:spacing w:after="0"/>
        <w:ind w:left="0"/>
        <w:jc w:val="left"/>
      </w:pPr>
      <w:r>
        <w:rPr>
          <w:rFonts w:ascii="Times New Roman"/>
          <w:b/>
          <w:i w:val="false"/>
          <w:color w:val="000000"/>
        </w:rPr>
        <w:t xml:space="preserve"> Активтер және мемлекеттік сатып алулар басқармасы Активтер және мемлекеттік сатып алулар басқармасының басшысы, 1 бірлік, C-3 санаты, 24-22-1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дайындық бойынша жалпы басшылық жасау, тиісті мемлекеттік органдарға басқарма құзыретіне кіретін мәселелер бойынша ақпарат беру, республикалық заңды тұлғаны қайта ұйымдастыруды және таратуды жүзеге асырады. Комитет пен Министрліктің стратегиялық даму жоспарын және операциялық жоспарын әзірлеуге қатысу. Басқарманың құзыреті шеңберінде заңнамалық және өзге де нормативтік құқықтық актілердің жобаларын әзірлеу және әзірлеуге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мемлекеттік кәсіпорындар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атқарылуын мониторингілеу.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 қызметкерлерінің атқарушылық және еңбек тәртібін сақтауын қамтамасыз ету. Басқарманың құзыреті шегінде қолданыстағы заңнамаға сәйкес өзге де функцияларды жүзеге асыру.</w:t>
            </w:r>
          </w:p>
        </w:tc>
      </w:tr>
    </w:tbl>
    <w:bookmarkStart w:name="z59" w:id="45"/>
    <w:p>
      <w:pPr>
        <w:spacing w:after="0"/>
        <w:ind w:left="0"/>
        <w:jc w:val="left"/>
      </w:pPr>
      <w:r>
        <w:rPr>
          <w:rFonts w:ascii="Times New Roman"/>
          <w:b/>
          <w:i w:val="false"/>
          <w:color w:val="000000"/>
        </w:rPr>
        <w:t xml:space="preserve"> Активтер және мемлекеттік сатып алулар басқармасының бас сарапшысы, 1 бірлік,  C-4 санаты, 24-22-2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аумақтық бөлімшелерін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Комитеттің аумақтық бөлімшелері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мен кәсіпорындар бойынша бюджеттің, даму жоспарының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w:t>
            </w:r>
          </w:p>
        </w:tc>
      </w:tr>
    </w:tbl>
    <w:bookmarkStart w:name="z60" w:id="46"/>
    <w:p>
      <w:pPr>
        <w:spacing w:after="0"/>
        <w:ind w:left="0"/>
        <w:jc w:val="left"/>
      </w:pPr>
      <w:r>
        <w:rPr>
          <w:rFonts w:ascii="Times New Roman"/>
          <w:b/>
          <w:i w:val="false"/>
          <w:color w:val="000000"/>
        </w:rPr>
        <w:t xml:space="preserve"> Активтер және мемлекеттік сатып алулар басқармасының сарапшысы, 1 бірлік, C-5 санаты, 24-22-3</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даму жоспарын, даму жоспарының орындалуы жөніндегі есепті, жылдық қаржылық есептілікті қарау, келісу және бекітуге дайындау, Комитетке ведомстволық бағынысты ұйымдарды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таза кірістің бір бөлігін Қазақстан Республикасының Үкіметі пайыздық арақатынаста белгілеген мөлшерде дивидендтер (кіріс) төлеуге жіберу бойынша шаралар қабылдау; Комитеттің мемлекеттік кәсіпорындары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8-қосымша</w:t>
            </w:r>
          </w:p>
        </w:tc>
      </w:tr>
    </w:tbl>
    <w:bookmarkStart w:name="z62" w:id="47"/>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47"/>
    <w:bookmarkStart w:name="z63" w:id="48"/>
    <w:p>
      <w:pPr>
        <w:spacing w:after="0"/>
        <w:ind w:left="0"/>
        <w:jc w:val="left"/>
      </w:pPr>
      <w:r>
        <w:rPr>
          <w:rFonts w:ascii="Times New Roman"/>
          <w:b/>
          <w:i w:val="false"/>
          <w:color w:val="000000"/>
        </w:rPr>
        <w:t xml:space="preserve"> Ведомстволық бағынысты ұйымдарды дамыту басқармасы Ведомстволық бағынысты ұйымдарды дамыту басқармасының басшысы, 1 бірлік, C-3 санаты, 24-17-1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ведомстволық бағынысты ұйымдарын дамыту бойынша Басқарманың жұмысын жалпы басқару, ұйымдастыру және үйлестіру. Ведомстволық бағынысты ұйымдарынының санитариялық-эпидемиологиялық сараптаманы ұйымдастыруы мен жүргізуін бақылауды жүзеге асыру. Құзыреті шегінде ведомстволық бағынысты ұйымдарының қызметін үйлестіру және басқару. Комитеттің қызметін зертханалық сүйемелдеуді қамтамасыз ету бөлігінде ведомстволық бағынысты ұйымдардың қызметіне тексеру жүргізу. Өз құзыреті шегінде Комитеттің нормативтік құқықтық актілерін, стратегиялық және бағдарламалық құжаттарын әзірлеу және әзірлеуге қатысу. Халықтың санитариялық-эпидемиологиялық саламаттылығы саласындағы ведомствоаралық өзара іс-қимылды жақсарту. Өз құзыреті шегінде талдамалық материалдардың, анықтамалардың, баяндамалардың, шешімдердің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Жетекшілік ететін мәселелер бойынша кеңестер, алқалар, семинарлар, конференциялар және басқа да іс-шараларды ұйымдастыру және оларға қатысу. Жеке және заңды тұлғалардың өтініштерін қарау бойынша жұмысты ұйымдастыру және бақылау. Қазақстан Республикасының заңнамасына сәйкес өз құзыреті шегінде өзге де міндеттерді орындау.</w:t>
            </w:r>
          </w:p>
        </w:tc>
      </w:tr>
    </w:tbl>
    <w:bookmarkStart w:name="z64" w:id="49"/>
    <w:p>
      <w:pPr>
        <w:spacing w:after="0"/>
        <w:ind w:left="0"/>
        <w:jc w:val="left"/>
      </w:pPr>
      <w:r>
        <w:rPr>
          <w:rFonts w:ascii="Times New Roman"/>
          <w:b/>
          <w:i w:val="false"/>
          <w:color w:val="000000"/>
        </w:rPr>
        <w:t xml:space="preserve"> Ведомстволық бағынысты ұйымдарды дамыту басқармасының бас сарапшысы, 3 бірлік,  C-4 санаты, 24-17-2, 24-17-3, 24-17-4</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олардың сапалы және уақтылы орындалуына, еңбек тәртібінің сақталуына өзіндік талдау жасау. Басқарманың құзыреті шегінде бағдарламаларды әзірлеуге және іске асыруға қатысу. Басқарманың құзыреті шегінде жетекшілік ететін жұмыс бөлімдері бойынша нормативтік құқықтық актілердің жобаларын әзірлеуге қатысу және әзірлеу. Комитеттің құзыреті шегінде Министрліктің және Комитеттің сынақ орталықтарының санитариялық-эпидемиологиялық сараптаманы ұйымдастыруы мен жүргізуіне бақылауды жүзеге асыру. Комитеттің қызметін зертханалық сүйемелдеуді қамтамасыз ету бөлігінде аумақтық бөлімшелер мен ведомстволық бағынысты ұйымдардың қызметіне тексеру жүргізу. Комитеттің ведомстволық бағынысты ұйымдарымен өзара іс-қимылды үйлестіру және жүзеге асыру. Зертханалық қызметтерді дамыту, халықтың жоғары дәлдіктегі зертханалық зерттеулерге қолжетімділігін қамтамасыз ету үшін сертификатталған кадрларды даярлау. Санитариялық-эпидемиологиялық сараптама жүргізу мәселелері бойынша стандарттарын, стандарттарына өзгерістер енгізу жобаларын қарау және келісу. Қазақстан Республикасының өлшем құралдарының бірлігін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Биологиялық қауіпсіздік саласындағы қызметкерлердің мамандықтары мен мамандықтарының номенклатурасын, лауазымдарын, лауазымдарының біліктілік сипаттамаларын қалыптастыру бойынша жұмысты үйлестіру. Комитеттің ведомстволық бағынысты ұйымдарының Басқарма және Бақылау кеңесінің құрамын қалыптастыру бойынша ұйымдастыру жұмысы. Басқарма құзыретіне жататын мәселелер бойынша талдамалық есептерді және ақпараттық-талдамалық материалдарды қалыптастыру. Басқарма құзыретіне кіретін мәселелер бойынша Комитеттің семинарларына, алқаларына, конференцияларына дайындыққа және талдамалық материалдарды дайындауға қатысу. Комитеттің ведомстволық бағынысты ұйымдарына құзыреті шегінде практикалық және әдістемелік көмек көрсету. Өз құзыреті шегінде Комитеттің аумақтық бөлімшелерімен,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бойынша жұмысты ұйымдастыру және бақылау. Қазақстан Республикасының заңнамасына сәйкес өз құзыреті шегінде өзге де міндеттерді орындау.</w:t>
            </w:r>
          </w:p>
        </w:tc>
      </w:tr>
    </w:tbl>
    <w:bookmarkStart w:name="z65" w:id="50"/>
    <w:p>
      <w:pPr>
        <w:spacing w:after="0"/>
        <w:ind w:left="0"/>
        <w:jc w:val="left"/>
      </w:pPr>
      <w:r>
        <w:rPr>
          <w:rFonts w:ascii="Times New Roman"/>
          <w:b/>
          <w:i w:val="false"/>
          <w:color w:val="000000"/>
        </w:rPr>
        <w:t xml:space="preserve"> Ведомстволық бағынысты ұйымдарды дамыту басқармасының бас сарапшысы, 1 бірлік,  C-4 санаты, 24-17-5</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инженерлік, өңдеу және құрылыс салалары (көлік, көлік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олардың сапалы және уақтылы орындалуына, еңбек тәртібінің сақталуына өзіндік талдау жасау. Басқарманың құзыреті шегінде бағдарламаларды әзірлеуге және іске асыруға қатысу. Басқарманың құзыреті шегінде жетекшілік ететін жұмыс бөлімдері бойынша нормативтік құқықтық актілердің жобаларын әзірлеуге қатысу және әзірлеу. Басқарманың құзыреті шегінде ведомстволық бағынысты ұйымдардың қызметіне тексеру жүргізу. Комитеттің ведомстволық бағынысты ұйымдарымен өзара іс-қимылды үйлестіру және жүзеге асыру. Мемлекеттік сатып алу арқылы сатып алынатын көліктердің техникалық шарттарын әзірлеу және қарастыру. Жабдықтар мен көлік құралдарын есептен шығаруға қатысу. Ведомстволық бағынысты ұйымдарының әкімшілік зертханаларының ғимараттарын, үй-жайларын күтіп ұстау, күрделі жөндеу, реконструкциялау және салу мәселелерін үйлестіру. Комитеттің ведомстволық бағынысты ұйымдарының Басқарма және Бақылау кеңесінің құрамын қалыптастыру бойынша ұйымдастыру жұмысы. Басқарма құзыретіне жататын мәселелер бойынша талдамалық есептерді және ақпараттық-талдамалық материалдарды қалыптастыру. Басқарма құзыретіне кіретін мәселелер бойынша Комитеттің семинарларына, алқаларына, конференцияларына дайындыққа және талдамалық материалдарды дайындауға қатысу. Комитеттің ведомстволық бағынысты ұйымдарына құзыреті шегінде практикалық және әдістемелік көмек көрсету. Өз құзыреті шегінде Комитеттің аумақтық бөлімшелерімен,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бойынша жұмысты ұйымдастыру және бақылау. Қазақстан Республикасының заңнамасына сәйкес өз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9-қосымша</w:t>
            </w:r>
          </w:p>
        </w:tc>
      </w:tr>
    </w:tbl>
    <w:bookmarkStart w:name="z67" w:id="51"/>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1"/>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 Азық-түлік тауарларына арналған техникалық регламенттерді бақылау басқармасының басшысы, 1 бірлік, C-3 санаты, 24-9-1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(азық-түліктің технологиясы және/немесе стандарттау және сертификаттау) және/немесе биологиялық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Тамақ өнімдерінің қауіпсіздігіне және техникалық регламенттер мен нормативтік құжаттарда белгіленген талаптардың сақталуына мониторинг жүргізу жөніндегі іс-шараларды ұйымдастыру, бақылау мен қадағалауды жүзеге асыру. Еуразиялық экономикалық одақ және Дүниежүзілік сауда ұйымы, тағам қауіпсіздігі мәселелері бойынша халықаралық ұйымдар шеңберінде өзара іс-қимылды қамтамасыз ету жөніндегі іс-шараларды ұйымдастыру.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басқармасының бас сарапшысы, 4 бірлік, C-4 санаты, 24-9-2, 24-9-3, 24-9-4, 24-9-5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және/немесе стандарттау, сертификаттау және метрология (салалар бойынша));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(азық-түліктің технологиясы) және/немесе биологиялық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регламенттермен және нормативтік құжаттармен белгіленген талаптардың сақталуына мониторинг жүргізу және бақылауды және қадағалауды жүзеге асыру, адамның өмірі мен денсаулығын қорғау мақсатында тамақ өнімдерінің қауіпсіздігін қамтамасыз ету, тұтынушыларды жаңылыстыратын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Дүниежүзілік сауда ұйымы, Еуразиялық экономикалық одақ, Алиментариус Кодексі Комиссиясы және басқа да ұйымдар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10-қосымша</w:t>
            </w:r>
          </w:p>
        </w:tc>
      </w:tr>
    </w:tbl>
    <w:bookmarkStart w:name="z71" w:id="5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2"/>
    <w:bookmarkStart w:name="z72" w:id="53"/>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 Азық-түлік емес тауарларға арналған техникалық регламенттерді бақылау басқармасының басшысы, 1 бірлік, C-3 санаты, 24-10-1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Техникалық регламенттер талаптарының сақталуын, азық-түлік емес тауарлардың сапасы мен қауіпсіздігін бақылау жөніндегі іс-шараларды ұйымдастыру. Еуразиялық экономикалық одақ, Дүниежүзілік сауда ұйымы, Тәуелсіз Мемлекеттер Достастығы, Дүниежүзілік денсаулық сақтау ұйымы шеңберінде өзара іс-қимылды қамтамасыз ету жөніндегі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Басқарманың құзыреті шегінде экономикалық жоспарлау, бюджеттік қаражаттарды негіздеу бойынша жұмыстарды ұйымдастыруға қатысу. Халықаралық ұйымдарда, Қазақстан Республикасынан тыс жерлерде Қазақстан Республикасының мүдделерін білдіру.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73" w:id="54"/>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басқармасының бас сарапшысы, 3 бірлік, C-4 санаты, 24-10-2, 24-10-3, 24-10-4</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Тұтынушыларға өткізілетін өнімдер бойынша техникалық регламенттер мен нормативтік құжаттарда белгіленген талаптардың сақталуын бақылауды және қадағалауды жүзеге асыру, адамның өмірі мен денсаулығын қорғау мақсатында өнімдердің қауіпсіздігін қамтамасыз ету, тұтынушыларды жаңылыстыруға алып келетін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Еуразиялық экономикалық одақ, Дүниежүзілік сауда үйі, Тәуелсіз Мемлекеттер Достастығы, Дүниежүзілік денсаулық сақтау ұйымы шеңберінде өзара іс-қимылды қамтамасыз ету бойынша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11-қосымша</w:t>
            </w:r>
          </w:p>
        </w:tc>
      </w:tr>
    </w:tbl>
    <w:bookmarkStart w:name="z75" w:id="55"/>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5"/>
    <w:bookmarkStart w:name="z76" w:id="56"/>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 Тамақтану, білім беру және тәрбиелеу объектілерін санитариялық-гигиеналық бақылау және қадағалау басқармасының басшысы, 1 бірлік, C-3 санаты, 24-11-1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Қазақстан Республикасының аумағында тамақтану, білім беру және тәрбиелеу объектілеріне мемлекеттік санитарлық-эпидемиологиялық қадағалауды қамтамасыз ету мәселелері бойынша аумақтық бөлімшелердің қызметін ұйымдастыру және жалпы басшылықты жүзеге асыру.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оның ішінде балалар мен жасөспірімдердің денсаулығын қорғау,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қызметіне, қызметкерлердің орындаушылық және еңбек тәртібін сақтауын қамтамасыз етуге бақылауды жүзеге асыру.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bookmarkStart w:name="z77" w:id="57"/>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басқармасының бас сарапшысы, 3 бірлік, C-4 санаты, 24-11-2, 24-11-3, 24-11-4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Тамақ қауіпсіздігі және тамақтан уланудың алдын алу, тамақтану объектілерінде халықтың санитариялық-эпидемиологиялық салауаттылығын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bookmarkStart w:name="z78" w:id="58"/>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басқармасының бас сарапшысы, 1 бірлік, C-4 санаты, 24-11-5</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Білім беру және тәрбиелеу объектілерінде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Басқарманың бағдарламалық құжаттарда көзделген іс-шараларды орындау, объектілерді өндірістік бақылау және санитариялық-эпидемиологиялық мониторингтеу мониторингі.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12-қосымша</w:t>
            </w:r>
          </w:p>
        </w:tc>
      </w:tr>
    </w:tbl>
    <w:bookmarkStart w:name="z80" w:id="59"/>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9"/>
    <w:bookmarkStart w:name="z81" w:id="60"/>
    <w:p>
      <w:pPr>
        <w:spacing w:after="0"/>
        <w:ind w:left="0"/>
        <w:jc w:val="left"/>
      </w:pPr>
      <w:r>
        <w:rPr>
          <w:rFonts w:ascii="Times New Roman"/>
          <w:b/>
          <w:i w:val="false"/>
          <w:color w:val="000000"/>
        </w:rPr>
        <w:t xml:space="preserve"> Өнеркәсіптік, радиациялық-қауіпті және коммуналдық объектілерді санитариялық-гигиеналық бақылау және қадағалау басқармасы Өнеркәсіптік, радиациялық-қауіпті және коммуналдық объектілерді санитариялық-гигиеналық бақылау және қадағалау басқармасының басшысы, 1 бірлік, С-3 санаты, 24-12-1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Қазақстан Республикасы аумағында өнеркәсіптік, радиациялық-қауіпті және коммуналдық объектілерді мемлекеттік санитариялық-эпидемиологиялық қадағалауды қамтамасыз ету мәселелері бойынша қызметіне жалпы басшылықты жүзеге асыру және ұйымдастыру.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 бақылауды, қызметкерлердің орындаушылық және еңбек тәртібін сақтауын қамтамасыз етуді жүзеге асыру. Басқарма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82" w:id="61"/>
    <w:p>
      <w:pPr>
        <w:spacing w:after="0"/>
        <w:ind w:left="0"/>
        <w:jc w:val="left"/>
      </w:pPr>
      <w:r>
        <w:rPr>
          <w:rFonts w:ascii="Times New Roman"/>
          <w:b/>
          <w:i w:val="false"/>
          <w:color w:val="000000"/>
        </w:rPr>
        <w:t xml:space="preserve"> Өнеркәсіптік, радиациялық-қауіпті және коммуналдық объектілерді санитариялық-гигиеналық бақылау және қадағалау басқармасының бас сарапшысы, 6 бірлік, C-4 санаты, 24-12-2, 24-12-3, 24-12-4, 24-12-5, 24-12-6, 24-12-7</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мемлекеттік санитариялық-эпидемиологиялық қадағалау жүргізу және халықтың санитариялық-эпидемиологиялық саламаттылығын қамтамасыз ету жөніндегі іс-шараларды жүзеге асыру.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 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және олар бойынша шешім жобаларын дайындау.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13-қосымша</w:t>
            </w:r>
          </w:p>
        </w:tc>
      </w:tr>
    </w:tbl>
    <w:bookmarkStart w:name="z84" w:id="6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62"/>
    <w:bookmarkStart w:name="z85" w:id="63"/>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 Мемлекеттік шекарадағы санитариялық қорғау жөніндегі қызметті үйлестіру басқармасының басшысы, 1 бірлік, C-3 санаты, 24-13-1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(стандарттау, сертификаттау және метрология (салалар бойынша)); бизнес, басқару және құқық (кеден ісі және/немесе құқықтану және/немесе құқық); денсаулық сақтау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 жұмысты ұйымдастыру және үйлестіру. Басқарма қызметкерлерінің орындаушылық және еңбек тәртібін сақтауын қамтамасыз ету. Қазақстан Республикасының Мемлекеттік шекарасын санитарлық қорғауды үйлестіру мәселелері жөніндегі басқарма. Қазақстан Республикасының Мемлекеттік шекарасындағы барлық өткізу пункттерінде (әуе, т/ж және автомобиль қатынастары), оның ішінде ЕАЭО кедендік шекарасымен тұспа-тұс келетін тұлғаларға, көлік құралдарына және бақылаудағы тауарларға санитариялық-карантиндік бақылау жүргізу жөніндегі іс – шараларды ұйымдастыру. Халықтың санитариялық-эпидемиологиялық саламаттылығы саласындағы, оның ішінде мемлекеттік шекараны өткізу пункттерінде, оның ішінде ЕАЭО кедендік шекарасымен тұспа-тұс келетін адамдардың орын ауыстыруына санитариялық-карантиндік бақылауды ұйымдастыру және қамтамасыз ету жөніндегі нормативтік құқықтық актілерді әзірлеуге қатысу. Еуразиялық экономикалық одақ шеңберінде өзара іс-қимылды қамтамасыз ету жөніндегі іс-шараларды ұйымдастыру және ЕАЭО-ның кедендік шекарасында санитариялық-эпидемиологиялық бақылауды жүзеге асыру, ЕАЭО сертификаттау жөніндегі органдары сәйкестікті бағалау туралы құжаттар берген сәйкес келмейтін бақылаудағы өнімнің айналысы мәселелері бойынша Еуразиялық экономикалық комиссияның және Еуразиялық экономикалық одаққа мүше мемлекеттердің өкілдерімен келіссөздерге қатысу. Автомобиль өткізу пункттері арқылы шекарадан өткен адамдар туралы деректерді жинау және енгізу бойынша Комитеттің аумақтық бөлімшелерімен ұйымдастыру және үйлестіру. Өткізу пункттеріндегі, оның ішінде Қазақстан Республикасының Мемлекеттік шекарасының Қазақстан-Ресей және Қазақстан-Қырғыз учаскелеріндегі санитариялық-карантиндік пункттерді жарақтандыру мәселелері бойынша, сондай-ақ СКП мамандарын оқыту мәселелері бойынша Комитеттің аумақтық бөлімшелерімен өзара іс-қимыл және үйлестіру.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бойынша Үйлестіру. Камералдық бақылауды жүзеге асыру мәселелері бойынша Техникалық реттеу саласындағы және кеден ісі саласындағы уәкілетті органдармен, сондай-ақ мүше мемлекеттердің аккредиттеу саласындағы уәкілетті органдарымен өзара іс-қимыл және үйлестіру. Камералдық бақылау нәтижелері бойынша талдауды жүзеге асыру. Сервистік бағдарламалық өнімді құру бойынша іс-шараларды ұйымдастыру және үйлестіру камералдық бақылау.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құжаттардың уақтылы және сапалы дайындалуын жүзеге асыру. Басқарманың құзыреті шегінде қолданыстағы заңнамаға сәйкес өзге де функцияларды жүзеге асыру.</w:t>
            </w:r>
          </w:p>
        </w:tc>
      </w:tr>
    </w:tbl>
    <w:bookmarkStart w:name="z86" w:id="64"/>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басқармасының бас сарапшысы, 1 бірлік, C-4 санаты, 24-13-2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(стандарттау, сертификаттау және метрология (салалар бойынша)); бизнес, басқару және құқық (кеден ісі және/немесе құқықтану және/немесе құқық); денсаулық сақтау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Қазақстан Республикасының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87" w:id="65"/>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басқармасының сарапшысы, 1 бірлік, C-5 санаты, 24-13-3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және/немесе стандарттау, сертификаттау және метрология (салалар бойынша)); бизнес, басқару және құқық (кеден ісі және/немесе құқықтану және/немесе құқық); денсаулық сақтау (қоғамдық денсаулық сақтау және/немесе медициналық-профилактикалық іс және/немесе санитария, гигиена, эпидемиология); инженерлік, өңдеу және құрылыс салалары (стандарттау және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Қазақстан Республикасының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14-қосымша</w:t>
            </w:r>
          </w:p>
        </w:tc>
      </w:tr>
    </w:tbl>
    <w:bookmarkStart w:name="z89" w:id="66"/>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66"/>
    <w:bookmarkStart w:name="z90" w:id="67"/>
    <w:p>
      <w:pPr>
        <w:spacing w:after="0"/>
        <w:ind w:left="0"/>
        <w:jc w:val="left"/>
      </w:pPr>
      <w:r>
        <w:rPr>
          <w:rFonts w:ascii="Times New Roman"/>
          <w:b/>
          <w:i w:val="false"/>
          <w:color w:val="000000"/>
        </w:rPr>
        <w:t xml:space="preserve"> Бақылау-қадағалау қызметін үйлестіру басқармасы Бақылау-қадағалау қызметін үйлестіру басқармасының басшысы, 1 бірлік, C-3 санаты,  24-20-1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91" w:id="68"/>
    <w:p>
      <w:pPr>
        <w:spacing w:after="0"/>
        <w:ind w:left="0"/>
        <w:jc w:val="left"/>
      </w:pPr>
      <w:r>
        <w:rPr>
          <w:rFonts w:ascii="Times New Roman"/>
          <w:b/>
          <w:i w:val="false"/>
          <w:color w:val="000000"/>
        </w:rPr>
        <w:t xml:space="preserve"> Бақылау-қадағалау қызметін үйлестіру басқармасының бас сарапшысы, 4 бірлік, C-4 санаты, 24-20-2, 24-20-3, 24-20-4, 24-20-5</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15-қосымша</w:t>
            </w:r>
          </w:p>
        </w:tc>
      </w:tr>
    </w:tbl>
    <w:bookmarkStart w:name="z93" w:id="69"/>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69"/>
    <w:bookmarkStart w:name="z94" w:id="70"/>
    <w:p>
      <w:pPr>
        <w:spacing w:after="0"/>
        <w:ind w:left="0"/>
        <w:jc w:val="left"/>
      </w:pPr>
      <w:r>
        <w:rPr>
          <w:rFonts w:ascii="Times New Roman"/>
          <w:b/>
          <w:i w:val="false"/>
          <w:color w:val="000000"/>
        </w:rPr>
        <w:t xml:space="preserve"> Инфекциялық ауруларды эпидемиологиялық бақылау басқармасы Инфекциялық ауруларды эпидемиологиялық бақылау басқармасының басшысы, 1 бірлік,  C-3 санаты, 24-14-1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95" w:id="71"/>
    <w:p>
      <w:pPr>
        <w:spacing w:after="0"/>
        <w:ind w:left="0"/>
        <w:jc w:val="left"/>
      </w:pPr>
      <w:r>
        <w:rPr>
          <w:rFonts w:ascii="Times New Roman"/>
          <w:b/>
          <w:i w:val="false"/>
          <w:color w:val="000000"/>
        </w:rPr>
        <w:t xml:space="preserve"> Инфекциялық ауруларды эпидемиологиялық бақылау басқармасының бас сарапшысы,  5 бірлік, C-4 санаты, 24-14-2, 24-14-3, 24-14-4, 24-14-5, 24-14-6</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16-қосымша</w:t>
            </w:r>
          </w:p>
        </w:tc>
      </w:tr>
    </w:tbl>
    <w:bookmarkStart w:name="z97" w:id="7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2"/>
    <w:bookmarkStart w:name="z98" w:id="73"/>
    <w:p>
      <w:pPr>
        <w:spacing w:after="0"/>
        <w:ind w:left="0"/>
        <w:jc w:val="left"/>
      </w:pPr>
      <w:r>
        <w:rPr>
          <w:rFonts w:ascii="Times New Roman"/>
          <w:b/>
          <w:i w:val="false"/>
          <w:color w:val="000000"/>
        </w:rPr>
        <w:t xml:space="preserve"> Вакцинамен басқарылатын инфекцияларды бақылау басқармасы Вакцинамен басқарылатын инфекцияларды бақылау басқармасының басшысы, 1 бірлік, C-3 санаты, 24-15-1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99" w:id="74"/>
    <w:p>
      <w:pPr>
        <w:spacing w:after="0"/>
        <w:ind w:left="0"/>
        <w:jc w:val="left"/>
      </w:pPr>
      <w:r>
        <w:rPr>
          <w:rFonts w:ascii="Times New Roman"/>
          <w:b/>
          <w:i w:val="false"/>
          <w:color w:val="000000"/>
        </w:rPr>
        <w:t xml:space="preserve"> Вакцинамен басқарылатын инфекцияларды бақылау басқармасының бас сарапшысы,  4 бірлік, C-4 санаты, 24-15-2, 24-15-3, 24-15-4, 24-15-5</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17-қосымша</w:t>
            </w:r>
          </w:p>
        </w:tc>
      </w:tr>
    </w:tbl>
    <w:bookmarkStart w:name="z101" w:id="75"/>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5"/>
    <w:bookmarkStart w:name="z102" w:id="76"/>
    <w:p>
      <w:pPr>
        <w:spacing w:after="0"/>
        <w:ind w:left="0"/>
        <w:jc w:val="left"/>
      </w:pPr>
      <w:r>
        <w:rPr>
          <w:rFonts w:ascii="Times New Roman"/>
          <w:b/>
          <w:i w:val="false"/>
          <w:color w:val="000000"/>
        </w:rPr>
        <w:t xml:space="preserve"> Аса қауіпті инфекцияларды эпидемиологиялық қадағалау және биоқауіпсіздік басқармасы Аса қауіпті инфекцияларды эпидемиологиялық қадағалау және биоқауіпсіздік басқармасының басшысы, 1 бірлік, C-3 санаты, 24-16-1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Аса қауіпті инфекциялық аурулар және аса қауіпті патогендермен жұмыс істеу кезінде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және жұмысын бақылау, ұйымдастыру. Қазақстан Республикасының заңнамасына сәйкес құзыреті шегінде өзге де міндеттерді орындау</w:t>
            </w:r>
          </w:p>
        </w:tc>
      </w:tr>
    </w:tbl>
    <w:bookmarkStart w:name="z103" w:id="77"/>
    <w:p>
      <w:pPr>
        <w:spacing w:after="0"/>
        <w:ind w:left="0"/>
        <w:jc w:val="left"/>
      </w:pPr>
      <w:r>
        <w:rPr>
          <w:rFonts w:ascii="Times New Roman"/>
          <w:b/>
          <w:i w:val="false"/>
          <w:color w:val="000000"/>
        </w:rPr>
        <w:t xml:space="preserve"> Аса қауіпті инфекцияларды эпидемиологиялық қадағалау және биоқауіпсіздік басқармасының бас сарапшысы, 4 бірлік, C-4 санаты, 24-16-2, 24-16-3, 24-16-4, 24-16-5</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Биоқауіпсіздік және жетекшілік ететін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аса қауіпті инфекциялық аурулар және аса қауіпті патогендермен жұмыс істеу кезінде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Құжаттарды уақтылы және сапалы дайындауды жүзеге асыру.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18-қосымша</w:t>
            </w:r>
          </w:p>
        </w:tc>
      </w:tr>
    </w:tbl>
    <w:bookmarkStart w:name="z105" w:id="78"/>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8"/>
    <w:bookmarkStart w:name="z106" w:id="79"/>
    <w:p>
      <w:pPr>
        <w:spacing w:after="0"/>
        <w:ind w:left="0"/>
        <w:jc w:val="left"/>
      </w:pPr>
      <w:r>
        <w:rPr>
          <w:rFonts w:ascii="Times New Roman"/>
          <w:b/>
          <w:i w:val="false"/>
          <w:color w:val="000000"/>
        </w:rPr>
        <w:t xml:space="preserve"> Стратегия және даму басқармасы Стратегия және даму басқармасының басшысы, 1 бірлік, C-3 санаты, 24-18-1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Басқарма қызметкерлерінің орындаушылық және еңбек тәртібін сақтауын қамтамасыз ету. Стратегиялық шешімдерді әзірлеу, Комитеттің мемлекеттік саясатын қалыптастыру және іске асыру. Өзінің миссиясынан, стратегиялық мақсаттары мен міндеттерінен туындайтын стратегиялық, реттеуші, іске асыру немесе бақылау функцияларын жүзеге асыру. Басқарманың құзыреті шегінде нормативтік құқықтық актілерді әзірлеу және қабылдауды қамтамасыз ету. Құзыреті шегінде жеке және заңды тұлғалардың өтініштерін қарау. Комитетке жүктелген миссияны, стратегиялық міндеттер мен мақсаттарды іске асыру шеңберіндегі жобалық қызмет (жобаны басқару). Жоспарлау және талдау бойынша жұмыстарды ұйымдастыру, Комитеттің құзыреті шегінде Жалпы ұлттық жоспардың, Комитеттің жылдық жұмыс жоспарының, Министрліктің стратегиялық және операциялық жоспарларын, Ұлттық жобалардың жүзеге асырылуын бақылау. Комитеттің кеңейтілген отырыстарды өткізу жөніндегі іс-шараларды ұйымдастыру, құзыреті шегінде Министрліктің, Комитеттің талдамалық материалдарының, анықтамаларының, баяндамаларының, алқа шешімдерінің жобаларын дайындау. Құжаттарды уақтылы және сапалы дайындауды жүзеге асыру.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Қазақстан Республикасының заңнамасына сәйкес құзыреті шегінде өзге де міндеттерді орындау.</w:t>
            </w:r>
          </w:p>
        </w:tc>
      </w:tr>
    </w:tbl>
    <w:bookmarkStart w:name="z107" w:id="80"/>
    <w:p>
      <w:pPr>
        <w:spacing w:after="0"/>
        <w:ind w:left="0"/>
        <w:jc w:val="left"/>
      </w:pPr>
      <w:r>
        <w:rPr>
          <w:rFonts w:ascii="Times New Roman"/>
          <w:b/>
          <w:i w:val="false"/>
          <w:color w:val="000000"/>
        </w:rPr>
        <w:t xml:space="preserve"> Стратегия және даму басқармасының бас сарапшысы, 4 бірлік, C-4 санаты, 24-18-2, 24-18-3, 24-18-4, 24-18-5</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Стратегиялық шешімдерді дайындау, Комитеттің мемлекеттік саясатын қалыптастыру және іске асыру. Оның миссиясынан, стратегиялық мақсаттары мен міндеттерінен туындайтын стратегиялық, реттеушілік, іске асыру немесе бақылау функцияларын жүзеге асыру. Басқарманың құзыреті шегінде нормативтік құқықтық актілерді әзірлеу және қабылдауды қамтамасыз ету. Құзыреті шегінде жеке және заңды тұлғалардың өтініштерін қарау. Комитетке жүктелген миссияны, стратегиялық міндеттер мен мақсаттарды іске асыру шеңберіндегі жобалық қызмет (жобаны басқару). Жоспарлау және талдау бойынша жұмыстарды ұйымдастыру, Комитеттің құзыреті шегінде Жалпы ұлттық жоспардың, Комитеттің жылдық жұмыс жоспарының, Министрліктің стратегиялық және операциялық жоспарларын, Ұлттық жобалардың жүзеге асырылуын бақылау. Комитеттің кеңейтілген отырыстарды өткізу жөніндегі іс-шараларды ұйымдастыру, құзыреті шегінде Министрліктің, Комитеттің талдамалық материалдарының, анықтамаларының, баяндамаларының, алқа шешімдерінің жобаларын дайындау. Құжаттарды уақтылы және сапалы дайындауды жүзеге асыру. Құзыреті шегінде Комитеттің аумақтық органдары мен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19-қосымша</w:t>
            </w:r>
          </w:p>
        </w:tc>
      </w:tr>
    </w:tbl>
    <w:bookmarkStart w:name="z109" w:id="81"/>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81"/>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Цифрландыру басқармасы Цифрландыру басқармасының басшысы, 1 бірлік, C-3 санаты, 24-19-1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ақпараттық-коммуникациялық технологиялар (радиотехника, электроника және телекоммуникациялар және/немесе ақпараттық жүйелер және/немесе есептеу техникасы және бағдарламалық қамтамасыз ету); инженерлік, өңдеу және құрылыс салалары (автоматтандыру және басқару және/немесе стандарттау және сертификаттау), бизнес және басқару (экономика,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аумақтық бөлімшелердің цифрландыру мәселелері бойынша қызметін басқару және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Комитет пен оның аумақтық бөлімшелерінің ақпараттық жүйелер мен дерекқорларды құру, енгізу мәселелері бойынша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Аудандық басқармаларды қоса алғанда, Комитеттің және оның аумақтық бөлімшелердің қажеттіліктеріне сәйкес ұйымдастыру техникасын сатып алуға бюджеттік өтінім жасасуға қатысу. Ұйымдастыру техникасының құнына нарықтық талдау жүргізу және қорытынды алу үшін цифрландыру саласындағы уәкілетті органға өтінім беру үшін баға ұсыныстарын жинау.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Цифрландыру басқармасының бас сарапшысы, 3 бірлік, C-4 санаты, 24-19-2, 24-19-3, 24-19-4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ақпараттық-коммуникациялық технологиялар (радиотехника, электроника және телекоммуникациялар және/немесе ақпараттық жүйелер және/немесе есептеу техникасы және бағдарламалық қамтамасыз ету); инженерлік, өңдеу және құрылыс салалары (автоматтандыру және басқару және/немесе стандарттау және сертификаттау), бизнес және басқару (экономика,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цифрландыру мәселелері бойынша аумақтық бөлімшелердің қызметін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Ақпараттық жүйелер мен дерекқорларды құру, енгізу мәселелері бойынша Комитет пен оның аумақтық бөлімшелерінің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Жыл сайын, тұрақты негізде аудандық басқармаларды қоса алғанда, Комитеттің және оның аумақтық бөлімшелердің қажеттіліктеріне сәйкес ұйымдастыру техникасын сатып алуға бюджеттік өтінім жасасуға қатысу. Ұйымдастыру техникасының құнына нарықтық талдау жүргізу және қорытынды алу үшін цифрландыру саласындағы уәкілетті органға өтінім беру үшін баға ұсыныстарын жинау. Комитеттің және оның аумақтық бөлімшелерінің активтеріне (ұйымдастыру техникасын) талдау жүргізу.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20-қосымша</w:t>
            </w:r>
          </w:p>
        </w:tc>
      </w:tr>
    </w:tbl>
    <w:bookmarkStart w:name="z113" w:id="8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82"/>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Мемлекеттік қызмет көрсету басқармасы Мемлекеттік қызмет көрсету басқармасының басшысы, 1 бірлік, C-3 санаты, 24-21-1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(құқықтану);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 ақпараттық-коммуникациялық технологиялар (ақпараттық қауіпсіздік жүйелері және/немесе ақпараттық жүйелер және/немесе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халықтың санитариялық-эпидемиологиялық саламаттылығы саласындағы мемлекеттік қызметтер көрсету мәселелері бойынша қызметіне жалпы басшылық ету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Комитеттің ақпараттық қауіпсіздік мәселелері бойынша қызметін ұйымдастыру, Комитеттің аумақтық бөлімшелерінің және ведомстволық бағынысты ұйымдардың ақпараттық қауіпсіздік бөлімшелерін үйлестіру.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Мемлекеттік қызмет көрсету басқармасының бас сарапшысы, 4 бірлік, C-4 санаты, 24-21-2, 24-21-3, 24-21-4, 24-21-5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(құқықтану);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 ақпараттық-коммуникациялық технологиялар (ақпараттық қауіпсіздік жүйелері және/немесе ақпараттық жүйелер және/немесе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Ақпараттық ресурстарды қорғау бойынша жұмыстарды ұйымдастыруға қатысу. Ақпараттық жүйелерді, бағдарламалық жасақтаманы енгізу, қолдау және пайдалану кезінде ақпараттық қауіпсіздікті қамтамасыз ету.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21-қосымша</w:t>
            </w:r>
          </w:p>
        </w:tc>
      </w:tr>
    </w:tbl>
    <w:bookmarkStart w:name="z117" w:id="8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83"/>
    <w:bookmarkStart w:name="z118" w:id="84"/>
    <w:p>
      <w:pPr>
        <w:spacing w:after="0"/>
        <w:ind w:left="0"/>
        <w:jc w:val="left"/>
      </w:pPr>
      <w:r>
        <w:rPr>
          <w:rFonts w:ascii="Times New Roman"/>
          <w:b/>
          <w:i w:val="false"/>
          <w:color w:val="000000"/>
        </w:rPr>
        <w:t xml:space="preserve"> Әкімшілік қамтамасыз ету басқармасы Әкімшілік қамтамасыз ету басқармасының басшысы, 1 бірлік, C-3 санаты, 24-8-1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құқық және/немесе экономика және/немесе қаржы және/немесе есеп және аудит); педагогикалық ғылымдар (қазақ тілінде оқытпайтын мектептердегі қазақ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19" w:id="85"/>
    <w:p>
      <w:pPr>
        <w:spacing w:after="0"/>
        <w:ind w:left="0"/>
        <w:jc w:val="left"/>
      </w:pPr>
      <w:r>
        <w:rPr>
          <w:rFonts w:ascii="Times New Roman"/>
          <w:b/>
          <w:i w:val="false"/>
          <w:color w:val="000000"/>
        </w:rPr>
        <w:t xml:space="preserve"> Әкімшілік қамтамасыз ету басқармасының бас сарапшысы, 4 бірлік, C-4 санаты, 24-8-2, 24-8-3, 24-8-4, 24-8-5</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экономика және/немесе қаржы және/немесе есеп және аудит); педагогикалық ғылымдар (қазақ тілінде оқытпайтын мектептердегі қазақ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Электрондық база бойынша құжаттармен жұмыс жасау.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22-қосымша</w:t>
            </w:r>
          </w:p>
        </w:tc>
      </w:tr>
    </w:tbl>
    <w:bookmarkStart w:name="z121" w:id="86"/>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86"/>
    <w:bookmarkStart w:name="z122" w:id="87"/>
    <w:p>
      <w:pPr>
        <w:spacing w:after="0"/>
        <w:ind w:left="0"/>
        <w:jc w:val="left"/>
      </w:pPr>
      <w:r>
        <w:rPr>
          <w:rFonts w:ascii="Times New Roman"/>
          <w:b/>
          <w:i w:val="false"/>
          <w:color w:val="000000"/>
        </w:rPr>
        <w:t xml:space="preserve"> Аумақтық бөлімше басшысының орынбасары, 40 бірлік, С-О-2 санаты, 24-23-2, 24-24-2, 24-25-2, 24-26-2, 24-27-2, 24-28-2, 24-29-2, 24-30-2, 24-31-2, 24-32-2, 24-33-2, 24-34-2, 24-35-2, 24-36-2, 24-37-2, 24-38-2, 24-39-2, 24-41-2, 24-42-2, 24-43-2, 24-23-3, 24-24-3, 24-25-3, 24-26-3, 24-27-3, 24-28-3, 24-29-3, 24-30-3, 24-31-3, 24-32-3, 24-33-3, 24-34-3, 24-35-3, 24-36-3, 24-37-3, 24-38-3, 24-39-3, 24-41-3, 24-42-3, 24-43-3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құрылымдық бөлімшелері мен аудандық басқармаларының халықтың санитариялық-эпидемиологиялық саламаттылығы мәселелері жөніндегі қызметін үйлестіру,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Инфекциялық және паразиттік аурулардың эпидемиологиялық жағдайын бақылау, оны тұрақтандыру бойынша жүргізіліп жатқан профилактикалық және эпидемиялық ауруға қарсы іс-шараларды үйлестіру. Халықтың санитариялық-эпидемиологиялық саламаттылығы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Халықтың санитариялық-эпидемиологиялық саламаттылығы саласында мемлекеттік бақылауды және қадағалауды жүзеге асыру.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бақылауды жүзеге асыру. Департамент қызметкерлерінің Қазақстан Республикасының мемлекеттік қызмет туралы заңнамасын, сондай-ақ сыбайлас жемқорлыққа қарсы заңнаманы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23" w:id="88"/>
    <w:p>
      <w:pPr>
        <w:spacing w:after="0"/>
        <w:ind w:left="0"/>
        <w:jc w:val="left"/>
      </w:pPr>
      <w:r>
        <w:rPr>
          <w:rFonts w:ascii="Times New Roman"/>
          <w:b/>
          <w:i w:val="false"/>
          <w:color w:val="000000"/>
        </w:rPr>
        <w:t xml:space="preserve"> Аумақтық бөлімше басшысының орынбасары, 19 бірлік, С-О-2 санаты, 24-23-4, 24-24-4, 24-25-4, 24-26-4, 24-27-4, 24-28-4, 24-29-4, 24-30-4, 24-31-4, 24-32-4, 24-33-4, 24-34-4, 24-35-4, 24-36-4, 24-37-4, 24-38-4, 24-41-4, 24-42-4, 24-43-4</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экономика және жоспарлау, бухгалтерлік есеп және есептілік, Департаменттің және аудандық басқармаларының мемлекеттік мүлкті басқару, республикалық бюджеттің атқарылуы, қолданыстағы заңнамаға сәйкес уақтылы қаржыландыру және есептілікті қалыптастыру мәселелері бойынша қызметін үйлестіру. Халықтың санитариялық-эпидемиологиялық саламаттылығы саласындағы мемлекеттік қызметтерді көрсету, үйлестіру, мониторингілеу. Көрсеткіштерді жинақтау, бөлім мен бөлімдердің қызметін талдау, негізгі қызмет бағыттары бойынша бөлім мен бөлімдердің қызметін жетілдіру бойынша ұсыныстар әзірлеу. Жетекшілік ететін бөлімдердің жұмысына жалпы басшылық ету, үйлестіру және жоспарлау. Департамент қызметкерлерінің атқарушылық және еңбек тәртібін сақтауын, құжаттаманы басқару бойынша жұмысты сапалы ұйымдастыруын, бұдан басқа Қазақстан Республикасының мемлекеттік қызмет туралы заңнамасын, оның ішінде сыбайлас жемқорлыққа қарсы заңнаманы орындауын қамтамасыз ету.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24" w:id="89"/>
    <w:p>
      <w:pPr>
        <w:spacing w:after="0"/>
        <w:ind w:left="0"/>
        <w:jc w:val="left"/>
      </w:pPr>
      <w:r>
        <w:rPr>
          <w:rFonts w:ascii="Times New Roman"/>
          <w:b/>
          <w:i w:val="false"/>
          <w:color w:val="000000"/>
        </w:rPr>
        <w:t xml:space="preserve"> Көліктегі аумақтық бөлімше басшысының орынбасары, 2 бірлік, С-О-2 санаты, 24-40-2, 24-40-3</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құрылымдық және аумақтық бөлімшелерінің халықтың санитариялық-эпидемиологиялық саламаттылығы мәселелері бойынша қызметін үйлестіру,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Халықтың санитариялық-эпидемиологиялық саламаттылығы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Халықтың санитариялық-эпидемиологиялық саламаттылығы саласында мемлекеттік бақылауды және қадағалауды жүзеге асыру.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бақылауды жүзеге асыру. Департамент қызметкерлерінің Қазақстан Республикасының мемлекеттік қызмет туралы заңнамасын, сондай-ақ сыбайлас жемқорлыққа қарсы заңнаманы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25" w:id="90"/>
    <w:p>
      <w:pPr>
        <w:spacing w:after="0"/>
        <w:ind w:left="0"/>
        <w:jc w:val="left"/>
      </w:pPr>
      <w:r>
        <w:rPr>
          <w:rFonts w:ascii="Times New Roman"/>
          <w:b/>
          <w:i w:val="false"/>
          <w:color w:val="000000"/>
        </w:rPr>
        <w:t xml:space="preserve"> Көліктегі аумақтық бөлімше басшысының орынбасары, 1 бірлік, С-О-2 санаты, 24-40-4</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экономика және жоспарлау, бухгалтерлік есеп және есептілік, Департаменттің және аудандық басқармаларының мемлекеттік мүлкін басқару, республикалық бюджеттің атқарылуы, қолданыстағы заңнамаға сәйкес уақтылы қаржыландыру және есептілікті қалыптастыру мәселелері бойынша қызметін үйлестіру. Халықтың санитариялық-эпидемиологиялық саламаттылығы саласындағы мемлекеттік қызметтерді көрсету, үйлестіру, мониторингілеу. Көрсеткіштерді жинақтау, бөлім мен бөлімдердің қызметін талдау, негізгі қызмет бағыттары бойынша бөлім мен бөлімдердің қызметін жетілдіру бойынша ұсыныстар әзірлеу. Жетекшілік ететін бөлімдердің жұмысына жалпы басшылық ету, үйлестіру және жоспарлау. Департамент қызметкерлерінің атқарушылық және еңбек тәртібін сақтауын, құжаттаманы басқару бойынша жұмысты сапалы ұйымдастыруын, бұдан басқа Қазақстан Республикасының мемлекеттік қызмет туралы заңнамасын, оның ішінде сыбайлас жемқорлыққа қарсы заңнаманы орындауын қамтамасыз ету.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