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27c03" w14:textId="d927c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 Санитариялық-эпидемиологиялық бақылау комитетінің және оның аумақтық бөлімшелерінің көлік құралдарының заттай нормаларын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21 қарашадағы № 690 бұйрығы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Денсаулық сақтау министрлігі Санитариялық-эпидемиологиялық бақылау комитетінің (бұдан әрі-Комитет) және оның аумақтық бөлімшелерінің көлiк құралдарының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Комитет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 қабылданған күннен бастап күнтізбелік 5 күн ішінде оның қазақ және орыс тілдеріндегі электрондық түрдегі көшірмесін Қазақстан Республикасының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ресми интернет-ресурсында орналастыруды қамтамасыз етсін.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2-тармағының</w:t>
      </w:r>
      <w:r>
        <w:rPr>
          <w:rFonts w:ascii="Times New Roman"/>
          <w:b w:val="false"/>
          <w:i w:val="false"/>
          <w:color w:val="000000"/>
          <w:sz w:val="28"/>
        </w:rPr>
        <w:t xml:space="preserve"> орындалуын бақылау жетекшілік ететін Қазақстан Республикасының Денсаулық сақтау вице-министріне жүктелсін.</w:t>
      </w:r>
    </w:p>
    <w:bookmarkStart w:name="z7" w:id="3"/>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2023 жылғы _______________</w:t>
            </w:r>
            <w:r>
              <w:br/>
            </w:r>
            <w:r>
              <w:rPr>
                <w:rFonts w:ascii="Times New Roman"/>
                <w:b w:val="false"/>
                <w:i w:val="false"/>
                <w:color w:val="000000"/>
                <w:sz w:val="20"/>
              </w:rPr>
              <w:t>№ _____ бұйрығымен</w:t>
            </w:r>
            <w:r>
              <w:br/>
            </w:r>
            <w:r>
              <w:rPr>
                <w:rFonts w:ascii="Times New Roman"/>
                <w:b w:val="false"/>
                <w:i w:val="false"/>
                <w:color w:val="000000"/>
                <w:sz w:val="20"/>
              </w:rPr>
              <w:t>бекітілген</w:t>
            </w:r>
          </w:p>
        </w:tc>
      </w:tr>
    </w:tbl>
    <w:bookmarkStart w:name="z9" w:id="4"/>
    <w:p>
      <w:pPr>
        <w:spacing w:after="0"/>
        <w:ind w:left="0"/>
        <w:jc w:val="left"/>
      </w:pPr>
      <w:r>
        <w:rPr>
          <w:rFonts w:ascii="Times New Roman"/>
          <w:b/>
          <w:i w:val="false"/>
          <w:color w:val="000000"/>
        </w:rPr>
        <w:t xml:space="preserve"> Қазақстан Республикасы Денсаулық сақтау министрлігі Санитариялық-эпидемиологиялық бақылау комитетінің және оның аумақтық бөлімшелерінің көлiк құралдарының заттай нормалары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әрбір заңды тұлғаға заттай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Автомобильдердің шекті сан</w:t>
            </w:r>
            <w:r>
              <w:rPr>
                <w:rFonts w:ascii="Times New Roman"/>
                <w:b/>
                <w:i w:val="false"/>
                <w:color w:val="000000"/>
                <w:sz w:val="20"/>
              </w:rPr>
              <w:t>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Санитариялық-эпидемияға қарсы және санитариялық- профилактикалық іс-шаралар кешенін жүргізу үшін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халықтың әрбір 200 000 адамына 1, бірақ кемінде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Қостанай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Қарағанды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Ақмола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Павлодар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Атбасар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Жаңаарқа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Ақтөбе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Атырау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Қызылорда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Орал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Маңғыстау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Алматы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Жамбыл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Шымкент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Шығыс Қазақстан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Семей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Санитариялық-эпидемиологиялық бақылау комитетінің облыстардың, республикалық маңызы бар қалалардың аумақтық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халықтың әрбір 300 000 адамына 1 автомобиль, бірақ кемінде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Санитариялық-эпидемиологиялық бақылау комитетінің қалалық аумақтық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халықтың әрбір 100 000 адамына 1 автомобиль, бірақ кемінде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Санитариялық-эпидемиологиялық бақылау комитетінің аудандық аумақтық бөлімшелері (қалаларда)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халықтың әрбір 150 000 адамына 1 автомобиль, бірақ кемінде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Санитариялық-эпидемиологиялық бақылау комитетінің аудандық аумақтық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халықтың әрбір 40 000 адамына 1 автомобиль, бірақ кемінде 1 бірлік.</w:t>
            </w:r>
          </w:p>
        </w:tc>
      </w:tr>
    </w:tbl>
    <w:bookmarkStart w:name="z10" w:id="5"/>
    <w:p>
      <w:pPr>
        <w:spacing w:after="0"/>
        <w:ind w:left="0"/>
        <w:jc w:val="both"/>
      </w:pPr>
      <w:r>
        <w:rPr>
          <w:rFonts w:ascii="Times New Roman"/>
          <w:b w:val="false"/>
          <w:i w:val="false"/>
          <w:color w:val="000000"/>
          <w:sz w:val="28"/>
        </w:rPr>
        <w:t>
      Ескерту: * көлік құралы – халықтың санитариялық-эпидемиологиялық саламаттылығын қамтамасыз ету мақсатында санитариялық-эпидемияға қарсы және санитариялық-профилактикалық іс-шараларды, тексерулерді жүргізу жөніндегі жедел жұмыста пайдалану үшін мемлекеттік санитариялық-эпидемиологиялық қызмет органдарында қолданылатын көлік құралы (қозғалтқыштың көлемі 2400 текше сантиметрден аспауға тиіс)</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