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b0b9" w14:textId="957b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2023 жылғы 9 маусымдағы № 328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5 желтоқсандағы № 706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2023 жылғы 9 маусымдағы № 328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комитетінің аумақтық бөлімшесінің басшысы, (20 бірлік), С-О-1 санаты, 24-23-1, 24-24-1, 24-25-1, 24-26-1, 24-27-1, 24-28-1, 24-29-1, 24-30-1, 24-31-1, 24-32-1, 24-33-1, 24-34-1, 24-35-1, 24-36-1, 24-37-1, 24-38-1, 24-39-1, 24-41-1, 24-42-1, 24-43-1, Қазақстан Республикасының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 xml:space="preserve"> "Білімі" деген жолда "Талаптар" деген баған мынадай редакцияда жазылсын:</w:t>
      </w:r>
    </w:p>
    <w:bookmarkStart w:name="z3" w:id="0"/>
    <w:p>
      <w:pPr>
        <w:spacing w:after="0"/>
        <w:ind w:left="0"/>
        <w:jc w:val="both"/>
      </w:pP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(медициналық-профилактикалық іс және/немесе медицина және/немесе санитария, гигиена, эпидемиология).</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комитетінің Көліктегі санитариялық-эпидемиологиялық бақылау департаментінің басшысы, (1 бірлік), С-О-1 санаты, 24-40-1, Қазақстан Республикасының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талаптарында</w:t>
      </w:r>
      <w:r>
        <w:rPr>
          <w:rFonts w:ascii="Times New Roman"/>
          <w:b w:val="false"/>
          <w:i w:val="false"/>
          <w:color w:val="000000"/>
          <w:sz w:val="28"/>
        </w:rPr>
        <w:t xml:space="preserve"> "Білімі" деген жолда "Талаптар" деген баған мынадай редакцияда жазылсын:</w:t>
      </w:r>
    </w:p>
    <w:bookmarkStart w:name="z5"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(медициналық-профилактикалық іс және/немесе медицина және/немесе санитария, гигиена, эпидемиология).</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 осы бұйрық қабылданған күннен бастап күнтізбелік он күннің ішінде:</w:t>
      </w:r>
    </w:p>
    <w:bookmarkEnd w:id="2"/>
    <w:bookmarkStart w:name="z7" w:id="3"/>
    <w:p>
      <w:pPr>
        <w:spacing w:after="0"/>
        <w:ind w:left="0"/>
        <w:jc w:val="both"/>
      </w:pPr>
      <w:r>
        <w:rPr>
          <w:rFonts w:ascii="Times New Roman"/>
          <w:b w:val="false"/>
          <w:i w:val="false"/>
          <w:color w:val="000000"/>
          <w:sz w:val="28"/>
        </w:rPr>
        <w:t>
      1) электрондық түрде қазақ және орыс тілдеріндегі оның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 Б.С. Әбділдинге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2023 жылғы 16 қазандағы</w:t>
      </w:r>
    </w:p>
    <w:p>
      <w:pPr>
        <w:spacing w:after="0"/>
        <w:ind w:left="0"/>
        <w:jc w:val="both"/>
      </w:pPr>
      <w:r>
        <w:rPr>
          <w:rFonts w:ascii="Times New Roman"/>
          <w:b w:val="false"/>
          <w:i w:val="false"/>
          <w:color w:val="000000"/>
          <w:sz w:val="28"/>
        </w:rPr>
        <w:t>
      № 270 хатымен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