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1ad23" w14:textId="491ad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атқарушы органдарының "Б" корпусы мемлекеттік әкімшілік қызметшілерінің қызметін бағалау әдістемесін бекіту туралы</w:t>
      </w:r>
    </w:p>
    <w:p>
      <w:pPr>
        <w:spacing w:after="0"/>
        <w:ind w:left="0"/>
        <w:jc w:val="both"/>
      </w:pPr>
      <w:r>
        <w:rPr>
          <w:rFonts w:ascii="Times New Roman"/>
          <w:b w:val="false"/>
          <w:i w:val="false"/>
          <w:color w:val="000000"/>
          <w:sz w:val="28"/>
        </w:rPr>
        <w:t>Солтүстік Қазақстан облысы әкімдігінің 2023 жылғы 3 мамырдағы № 64 қаулысы</w:t>
      </w:r>
    </w:p>
    <w:p>
      <w:pPr>
        <w:spacing w:after="0"/>
        <w:ind w:left="0"/>
        <w:jc w:val="both"/>
      </w:pPr>
      <w:bookmarkStart w:name="z4" w:id="0"/>
      <w:r>
        <w:rPr>
          <w:rFonts w:ascii="Times New Roman"/>
          <w:b w:val="false"/>
          <w:i w:val="false"/>
          <w:color w:val="000000"/>
          <w:sz w:val="28"/>
        </w:rPr>
        <w:t xml:space="preserve">
      "Қазақстан Республикасының мемлекеттік қызметі туралы" Қазақстан Республикасы Заңының 33-бабы </w:t>
      </w:r>
      <w:r>
        <w:rPr>
          <w:rFonts w:ascii="Times New Roman"/>
          <w:b w:val="false"/>
          <w:i w:val="false"/>
          <w:color w:val="000000"/>
          <w:sz w:val="28"/>
        </w:rPr>
        <w:t>5-тармағына</w:t>
      </w:r>
      <w:r>
        <w:rPr>
          <w:rFonts w:ascii="Times New Roman"/>
          <w:b w:val="false"/>
          <w:i w:val="false"/>
          <w:color w:val="000000"/>
          <w:sz w:val="28"/>
        </w:rPr>
        <w:t xml:space="preserve"> сәйкес Солтүстік Қазақстан облысының әкімдігі ҚАУЛЫ ЕТЕДІ:</w:t>
      </w:r>
    </w:p>
    <w:bookmarkEnd w:id="0"/>
    <w:bookmarkStart w:name="z5" w:id="1"/>
    <w:p>
      <w:pPr>
        <w:spacing w:after="0"/>
        <w:ind w:left="0"/>
        <w:jc w:val="both"/>
      </w:pPr>
      <w:r>
        <w:rPr>
          <w:rFonts w:ascii="Times New Roman"/>
          <w:b w:val="false"/>
          <w:i w:val="false"/>
          <w:color w:val="000000"/>
          <w:sz w:val="28"/>
        </w:rPr>
        <w:t>
      1. Қоса беріліп отырған Солтүстік Қазақстан облысы атқарушы органдарының "Б" корпусы мемлекеттік әкімшілік қызметшілерінің қызметін бағалау әдістемесі бекітілсін.</w:t>
      </w:r>
    </w:p>
    <w:bookmarkEnd w:id="1"/>
    <w:bookmarkStart w:name="z6" w:id="2"/>
    <w:p>
      <w:pPr>
        <w:spacing w:after="0"/>
        <w:ind w:left="0"/>
        <w:jc w:val="both"/>
      </w:pPr>
      <w:r>
        <w:rPr>
          <w:rFonts w:ascii="Times New Roman"/>
          <w:b w:val="false"/>
          <w:i w:val="false"/>
          <w:color w:val="000000"/>
          <w:sz w:val="28"/>
        </w:rPr>
        <w:t>
      2. "Солтүстік Қазақстан облысы әкімінің аппараты" коммуналдық мемлекеттік мекемесі Қазақстан Республикасының заңнамасында белгіленген тәртіпте осы қаулыны ресми жариялағаннан кейін Солтүстік Қазақстан облысы әкімдігінің интернет-ресурсында орналастыруды қамтамасыз етсін.</w:t>
      </w:r>
    </w:p>
    <w:bookmarkEnd w:id="2"/>
    <w:bookmarkStart w:name="z7" w:id="3"/>
    <w:p>
      <w:pPr>
        <w:spacing w:after="0"/>
        <w:ind w:left="0"/>
        <w:jc w:val="both"/>
      </w:pPr>
      <w:r>
        <w:rPr>
          <w:rFonts w:ascii="Times New Roman"/>
          <w:b w:val="false"/>
          <w:i w:val="false"/>
          <w:color w:val="000000"/>
          <w:sz w:val="28"/>
        </w:rPr>
        <w:t>
      3. Осы қаулының орындалуын бақылау Солтүстік Қазақстан облысы әкімі аппаратының басшысына жүктелсін.</w:t>
      </w:r>
    </w:p>
    <w:bookmarkEnd w:id="3"/>
    <w:bookmarkStart w:name="z8" w:id="4"/>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Сапаров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"03" мамыр № 64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қаулысымен бекітілді</w:t>
            </w:r>
          </w:p>
        </w:tc>
      </w:tr>
    </w:tbl>
    <w:bookmarkStart w:name="z13" w:id="5"/>
    <w:p>
      <w:pPr>
        <w:spacing w:after="0"/>
        <w:ind w:left="0"/>
        <w:jc w:val="left"/>
      </w:pPr>
      <w:r>
        <w:rPr>
          <w:rFonts w:ascii="Times New Roman"/>
          <w:b/>
          <w:i w:val="false"/>
          <w:color w:val="000000"/>
        </w:rPr>
        <w:t xml:space="preserve"> Солтүстік Қазақстан облысы атқарушы органдарының "Б" корпусы мемлекеттік әкімшілік қызметшілерінің қызметін бағалау әдістемесін бекіту туралы</w:t>
      </w:r>
    </w:p>
    <w:bookmarkEnd w:id="5"/>
    <w:bookmarkStart w:name="z14" w:id="6"/>
    <w:p>
      <w:pPr>
        <w:spacing w:after="0"/>
        <w:ind w:left="0"/>
        <w:jc w:val="left"/>
      </w:pPr>
      <w:r>
        <w:rPr>
          <w:rFonts w:ascii="Times New Roman"/>
          <w:b/>
          <w:i w:val="false"/>
          <w:color w:val="000000"/>
        </w:rPr>
        <w:t xml:space="preserve"> 1-тарау. Жалпы ережелер</w:t>
      </w:r>
    </w:p>
    <w:bookmarkEnd w:id="6"/>
    <w:bookmarkStart w:name="z15" w:id="7"/>
    <w:p>
      <w:pPr>
        <w:spacing w:after="0"/>
        <w:ind w:left="0"/>
        <w:jc w:val="both"/>
      </w:pPr>
      <w:r>
        <w:rPr>
          <w:rFonts w:ascii="Times New Roman"/>
          <w:b w:val="false"/>
          <w:i w:val="false"/>
          <w:color w:val="000000"/>
          <w:sz w:val="28"/>
        </w:rPr>
        <w:t>
      1. Осы Солтүстік Қазақстан облысы атқарушы органдарының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Қазақстан Республикасы Заңының (бұдан әрі – Заң) 33-бабы 5-тармағына сәйкес әзірленген және Солтүстік Қазақстан облысы атқарушы органдарының "Б" корпусы мемлекеттік әкімшілік қызметшілерінің қызметін бағалаудың тәртібін айқындайды.</w:t>
      </w:r>
    </w:p>
    <w:bookmarkEnd w:id="7"/>
    <w:p>
      <w:pPr>
        <w:spacing w:after="0"/>
        <w:ind w:left="0"/>
        <w:jc w:val="both"/>
      </w:pPr>
      <w:r>
        <w:rPr>
          <w:rFonts w:ascii="Times New Roman"/>
          <w:b w:val="false"/>
          <w:i w:val="false"/>
          <w:color w:val="000000"/>
          <w:sz w:val="28"/>
        </w:rPr>
        <w:t>
      Аталған Әдістеме Солтүстік Қазақстан облысы әкімі аппаратының және Солтүстік Қазақстан облысы әкімдігінің облыстық басқармаларының "Б" корпусы әкімшілік қызметшілеріне қолданылады.</w:t>
      </w:r>
    </w:p>
    <w:p>
      <w:pPr>
        <w:spacing w:after="0"/>
        <w:ind w:left="0"/>
        <w:jc w:val="both"/>
      </w:pPr>
      <w:r>
        <w:rPr>
          <w:rFonts w:ascii="Times New Roman"/>
          <w:b w:val="false"/>
          <w:i w:val="false"/>
          <w:color w:val="000000"/>
          <w:sz w:val="28"/>
        </w:rPr>
        <w:t>
      2. Осы Әдістемеде пайдаланылатын негізгі ұғымдар:</w:t>
      </w:r>
    </w:p>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D-3 (құрылымдық бөлімшелердің басшылары), D-O-1, D-R-1 санаттарының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Солтүстік Қазақстан облысы әкімдігінің 26.06.2023 </w:t>
      </w:r>
      <w:r>
        <w:rPr>
          <w:rFonts w:ascii="Times New Roman"/>
          <w:b w:val="false"/>
          <w:i w:val="false"/>
          <w:color w:val="000000"/>
          <w:sz w:val="28"/>
        </w:rPr>
        <w:t>№ 104</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Солтүстік Қазақстан облысы атқарушы органдарының "Б" корпусы қызметшілерін бағалау осы мемлекеттік органдардың ішкі құжаттарында айқындалған ерекшеліктерді ескере отырып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Солтүстік Қазақстан облысы әкімдігінің 26.06.2023 </w:t>
      </w:r>
      <w:r>
        <w:rPr>
          <w:rFonts w:ascii="Times New Roman"/>
          <w:b w:val="false"/>
          <w:i w:val="false"/>
          <w:color w:val="000000"/>
          <w:sz w:val="28"/>
        </w:rPr>
        <w:t>№ 104</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4-тармақта белгіленген мерзімдерде жүргізіледі.</w:t>
      </w:r>
    </w:p>
    <w:p>
      <w:pPr>
        <w:spacing w:after="0"/>
        <w:ind w:left="0"/>
        <w:jc w:val="both"/>
      </w:pPr>
      <w:r>
        <w:rPr>
          <w:rFonts w:ascii="Times New Roman"/>
          <w:b w:val="false"/>
          <w:i w:val="false"/>
          <w:color w:val="000000"/>
          <w:sz w:val="28"/>
        </w:rPr>
        <w:t>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Солтүстік Қазақстан облысы ауданы әкімдігінің 26.06.2023 </w:t>
      </w:r>
      <w:r>
        <w:rPr>
          <w:rFonts w:ascii="Times New Roman"/>
          <w:b w:val="false"/>
          <w:i w:val="false"/>
          <w:color w:val="000000"/>
          <w:sz w:val="28"/>
        </w:rPr>
        <w:t>№ 104</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4-тармақта көрсетілген мерзімде жүргізіледі..</w:t>
      </w:r>
    </w:p>
    <w:p>
      <w:pPr>
        <w:spacing w:after="0"/>
        <w:ind w:left="0"/>
        <w:jc w:val="both"/>
      </w:pPr>
      <w:r>
        <w:rPr>
          <w:rFonts w:ascii="Times New Roman"/>
          <w:b w:val="false"/>
          <w:i w:val="false"/>
          <w:color w:val="000000"/>
          <w:sz w:val="28"/>
        </w:rPr>
        <w:t>
      7. Бағалау нәтижелері мынадай саралау бойынша қойылады:</w:t>
      </w:r>
    </w:p>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Солтүстік Қазақстан облысы ауданы әкімдігінің 26.06.2023 </w:t>
      </w:r>
      <w:r>
        <w:rPr>
          <w:rFonts w:ascii="Times New Roman"/>
          <w:b w:val="false"/>
          <w:i w:val="false"/>
          <w:color w:val="000000"/>
          <w:sz w:val="28"/>
        </w:rPr>
        <w:t>№ 104</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p>
      <w:pPr>
        <w:spacing w:after="0"/>
        <w:ind w:left="0"/>
        <w:jc w:val="both"/>
      </w:pPr>
      <w:r>
        <w:rPr>
          <w:rFonts w:ascii="Times New Roman"/>
          <w:b w:val="false"/>
          <w:i w:val="false"/>
          <w:color w:val="000000"/>
          <w:sz w:val="28"/>
        </w:rPr>
        <w:t>
      Осы Әдістеменің 5-тармағының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Солтүстік Қазақстан облысы ауданы әкімдігінің 26.06.2023 </w:t>
      </w:r>
      <w:r>
        <w:rPr>
          <w:rFonts w:ascii="Times New Roman"/>
          <w:b w:val="false"/>
          <w:i w:val="false"/>
          <w:color w:val="000000"/>
          <w:sz w:val="28"/>
        </w:rPr>
        <w:t>№ 104</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p>
      <w:pPr>
        <w:spacing w:after="0"/>
        <w:ind w:left="0"/>
        <w:jc w:val="both"/>
      </w:pPr>
      <w:r>
        <w:rPr>
          <w:rFonts w:ascii="Times New Roman"/>
          <w:b w:val="false"/>
          <w:i w:val="false"/>
          <w:color w:val="000000"/>
          <w:sz w:val="28"/>
        </w:rPr>
        <w:t>
      13. Мемлекеттік қызметші калибрлеу сессиясның шешіміне Қазақстан Республикасының Әкімшілік рәсімдік-процестік кодекспен белгіленген тәртіпте шағымдана алады.</w:t>
      </w:r>
    </w:p>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p>
      <w:pPr>
        <w:spacing w:after="0"/>
        <w:ind w:left="0"/>
        <w:jc w:val="both"/>
      </w:pPr>
      <w:r>
        <w:rPr>
          <w:rFonts w:ascii="Times New Roman"/>
          <w:b w:val="false"/>
          <w:i w:val="false"/>
          <w:color w:val="000000"/>
          <w:sz w:val="28"/>
        </w:rPr>
        <w:t>
      15. Бағалау нәтижелері қатаң жасырын ақпарат болып табылады және "Ақпаратқа қол жеткізу туралы"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p>
      <w:pPr>
        <w:spacing w:after="0"/>
        <w:ind w:left="0"/>
        <w:jc w:val="both"/>
      </w:pPr>
      <w:r>
        <w:rPr>
          <w:rFonts w:ascii="Times New Roman"/>
          <w:b w:val="false"/>
          <w:i w:val="false"/>
          <w:color w:val="000000"/>
          <w:sz w:val="28"/>
        </w:rPr>
        <w:t>
      17. Бағалаушы адам мыналарға жауапты болады:</w:t>
      </w:r>
    </w:p>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p>
      <w:pPr>
        <w:spacing w:after="0"/>
        <w:ind w:left="0"/>
        <w:jc w:val="both"/>
      </w:pPr>
      <w:r>
        <w:rPr>
          <w:rFonts w:ascii="Times New Roman"/>
          <w:b w:val="false"/>
          <w:i w:val="false"/>
          <w:color w:val="000000"/>
          <w:sz w:val="28"/>
        </w:rPr>
        <w:t>
      18. Бағаланатын адам мыналарға жауапты болады:</w:t>
      </w:r>
    </w:p>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уақытылы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уақытылы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p>
      <w:pPr>
        <w:spacing w:after="0"/>
        <w:ind w:left="0"/>
        <w:jc w:val="both"/>
      </w:pPr>
      <w:r>
        <w:rPr>
          <w:rFonts w:ascii="Times New Roman"/>
          <w:b w:val="false"/>
          <w:i w:val="false"/>
          <w:color w:val="000000"/>
          <w:sz w:val="28"/>
        </w:rPr>
        <w:t>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жемқорлыққа қарсы іс-қимыл агенттігі төрағасының 2018 жылғы 16 қаңтардағы № 13 бұйрығымен бекітілген "Б" корпусы мемлекеттік әкімшілік қызметшілерінің қызметін бағалаудың үлгілік әдістемесінің (бұдан әрі – Үлгілік әдістеме) 1-қосымшасына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Құрылымдық бөлімше/мемлекеттік орган басшысының НМИ қол жеткізуін бағалауды бағалаушы адам осы Әдістеменің 4-тармағында белгіленген мерзімдерде жүргізеді.</w:t>
      </w:r>
    </w:p>
    <w:p>
      <w:pPr>
        <w:spacing w:after="0"/>
        <w:ind w:left="0"/>
        <w:jc w:val="both"/>
      </w:pPr>
      <w:r>
        <w:rPr>
          <w:rFonts w:ascii="Times New Roman"/>
          <w:b w:val="false"/>
          <w:i w:val="false"/>
          <w:color w:val="000000"/>
          <w:sz w:val="28"/>
        </w:rPr>
        <w:t>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4-тармағына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p>
      <w:pPr>
        <w:spacing w:after="0"/>
        <w:ind w:left="0"/>
        <w:jc w:val="both"/>
      </w:pPr>
      <w:r>
        <w:rPr>
          <w:rFonts w:ascii="Times New Roman"/>
          <w:b w:val="false"/>
          <w:i w:val="false"/>
          <w:color w:val="000000"/>
          <w:sz w:val="28"/>
        </w:rPr>
        <w:t>
      Ұсынылған материалдарды қарау қорытындылары бойынша бағалаушы адам Үлгілік әдістеменің 2-қосымшасына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Бағаларды қою кезінде бағалаушы адам осы Үлгілік әдістеменің 3-қосымшасына сәйкес нысан бойынша түйінді нысаналы индикаторды іске асыру пайызына қарай жол берілетін бағаны айқындау кестесін пайдаланады.</w:t>
      </w:r>
    </w:p>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p>
      <w:pPr>
        <w:spacing w:after="0"/>
        <w:ind w:left="0"/>
        <w:jc w:val="both"/>
      </w:pPr>
      <w:r>
        <w:rPr>
          <w:rFonts w:ascii="Times New Roman"/>
          <w:b w:val="false"/>
          <w:i w:val="false"/>
          <w:color w:val="000000"/>
          <w:sz w:val="28"/>
        </w:rPr>
        <w:t>
      29. "Б" корпусының қызметшілерін саралау әдісі бойынша бағалауды құрылымдық бөлімшенің/мемлекеттік органның басшысы Үлгілік әдістеменің 4-қосымшасына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p>
      <w:pPr>
        <w:spacing w:after="0"/>
        <w:ind w:left="0"/>
        <w:jc w:val="both"/>
      </w:pPr>
      <w:r>
        <w:rPr>
          <w:rFonts w:ascii="Times New Roman"/>
          <w:b w:val="false"/>
          <w:i w:val="false"/>
          <w:color w:val="000000"/>
          <w:sz w:val="28"/>
        </w:rPr>
        <w:t>
      Бағалаушы адам Үлгілік әдістеменің 4-қосымшасына сәйкес нысан бойынша бағалау парағының тиісті бағанында баға (1-ден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p>
      <w:pPr>
        <w:spacing w:after="0"/>
        <w:ind w:left="0"/>
        <w:jc w:val="left"/>
      </w:pPr>
      <w:r>
        <w:rPr>
          <w:rFonts w:ascii="Times New Roman"/>
          <w:b/>
          <w:i w:val="false"/>
          <w:color w:val="000000"/>
        </w:rPr>
        <w:t xml:space="preserve"> 4-тарау. 360 әдісі бойынша бағалау тәртібі</w:t>
      </w:r>
    </w:p>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p>
      <w:pPr>
        <w:spacing w:after="0"/>
        <w:ind w:left="0"/>
        <w:jc w:val="both"/>
      </w:pPr>
      <w:r>
        <w:rPr>
          <w:rFonts w:ascii="Times New Roman"/>
          <w:b w:val="false"/>
          <w:i w:val="false"/>
          <w:color w:val="000000"/>
          <w:sz w:val="28"/>
        </w:rPr>
        <w:t>
      Құрылымдық бөлімшелердің (мемлекеттік органның) басшылары үшін 360 әдісі бойынша бағалау Үлгілік әдістеменің 5-қосымшасына сәйкес нысан бойынша, "Б" корпусының қызметшілері үшін Үлгілік әдістеменің 6-қосымшасына сәйкес нысан бойынша жүргізіледі.</w:t>
      </w:r>
    </w:p>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p>
      <w:pPr>
        <w:spacing w:after="0"/>
        <w:ind w:left="0"/>
        <w:jc w:val="both"/>
      </w:pPr>
      <w:r>
        <w:rPr>
          <w:rFonts w:ascii="Times New Roman"/>
          <w:b w:val="false"/>
          <w:i w:val="false"/>
          <w:color w:val="000000"/>
          <w:sz w:val="28"/>
        </w:rPr>
        <w:t>
      36. Персоналды басқару қызметі 360 әдісі бойынша бағалау процесін басқарады, жеке есептерді жасайды және Үлгілік әдістеменің 7 және 8-қосымшаларына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p>
      <w:pPr>
        <w:spacing w:after="0"/>
        <w:ind w:left="0"/>
        <w:jc w:val="both"/>
      </w:pPr>
      <w:r>
        <w:rPr>
          <w:rFonts w:ascii="Times New Roman"/>
          <w:b w:val="false"/>
          <w:i w:val="false"/>
          <w:color w:val="000000"/>
          <w:sz w:val="28"/>
        </w:rPr>
        <w:t>
      37. Бағалау процесіне бірыңғай тәсілді келісу және сақтау мақсатында мемлекеттік органдар осы Әдістеменің 12-тармағында көзделген тәртіппен калибрлеу сессияларын өткізеді.</w:t>
      </w:r>
    </w:p>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p>
      <w:pPr>
        <w:spacing w:after="0"/>
        <w:ind w:left="0"/>
        <w:jc w:val="both"/>
      </w:pPr>
      <w:r>
        <w:rPr>
          <w:rFonts w:ascii="Times New Roman"/>
          <w:b w:val="false"/>
          <w:i w:val="false"/>
          <w:color w:val="000000"/>
          <w:sz w:val="28"/>
        </w:rPr>
        <w:t>
      39. Калибрлеу сессиясы қызметшінің өтініші түскен уақыттан бастап он жұмыс күн ішінде осы Әдістеменің 12-тармағында көзделген тәртіппен өткізіледі.</w:t>
      </w:r>
    </w:p>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p>
      <w:pPr>
        <w:spacing w:after="0"/>
        <w:ind w:left="0"/>
        <w:jc w:val="both"/>
      </w:pPr>
      <w:r>
        <w:rPr>
          <w:rFonts w:ascii="Times New Roman"/>
          <w:b w:val="false"/>
          <w:i w:val="false"/>
          <w:color w:val="ff0000"/>
          <w:sz w:val="28"/>
        </w:rPr>
        <w:t xml:space="preserve">
      Ескерту. Әдістеме 6-тараумен толықтырылды - Солтүстік Қазақстан облысы әкімдігінің 26.06.2023 </w:t>
      </w:r>
      <w:r>
        <w:rPr>
          <w:rFonts w:ascii="Times New Roman"/>
          <w:b w:val="false"/>
          <w:i w:val="false"/>
          <w:color w:val="ff0000"/>
          <w:sz w:val="28"/>
        </w:rPr>
        <w:t>№ 104</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43. НМИ бағалау кезеңі басталғаннан кейін 10 жұмыс күні ішінде "Б" корпусы әкімшілік мемлекеттік қызметшісінің жеке жұмыс жоспарында тікелей басшымен Үлгілік әдістеменің 9-қосымшасына сәйкес нысанда анықталады.</w:t>
      </w:r>
    </w:p>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p>
      <w:pPr>
        <w:spacing w:after="0"/>
        <w:ind w:left="0"/>
        <w:jc w:val="both"/>
      </w:pPr>
      <w:r>
        <w:rPr>
          <w:rFonts w:ascii="Times New Roman"/>
          <w:b w:val="false"/>
          <w:i w:val="false"/>
          <w:color w:val="000000"/>
          <w:sz w:val="28"/>
        </w:rPr>
        <w:t>
      46. НМИ:</w:t>
      </w:r>
    </w:p>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p>
      <w:pPr>
        <w:spacing w:after="0"/>
        <w:ind w:left="0"/>
        <w:jc w:val="both"/>
      </w:pPr>
      <w:r>
        <w:rPr>
          <w:rFonts w:ascii="Times New Roman"/>
          <w:b w:val="false"/>
          <w:i w:val="false"/>
          <w:color w:val="000000"/>
          <w:sz w:val="28"/>
        </w:rPr>
        <w:t>
      47. НМИ саны 5 құрайды.</w:t>
      </w:r>
    </w:p>
    <w:p>
      <w:pPr>
        <w:spacing w:after="0"/>
        <w:ind w:left="0"/>
        <w:jc w:val="left"/>
      </w:pPr>
      <w:r>
        <w:rPr>
          <w:rFonts w:ascii="Times New Roman"/>
          <w:b/>
          <w:i w:val="false"/>
          <w:color w:val="000000"/>
        </w:rPr>
        <w:t xml:space="preserve"> 1-параграф. НМИ жетістігін бағалау тәртібі</w:t>
      </w:r>
    </w:p>
    <w:p>
      <w:pPr>
        <w:spacing w:after="0"/>
        <w:ind w:left="0"/>
        <w:jc w:val="both"/>
      </w:pPr>
      <w:r>
        <w:rPr>
          <w:rFonts w:ascii="Times New Roman"/>
          <w:b w:val="false"/>
          <w:i w:val="false"/>
          <w:color w:val="000000"/>
          <w:sz w:val="28"/>
        </w:rPr>
        <w:t>
      48. Бағалауды өткізу үшін "Б" корпусы қызметшісінің тікелей басшысы Үлгілік әдістеменің 10-қосымшасына сәйкес нысанда НМИ бойынша бағалау парағын толтырады және оған қол қояды.</w:t>
      </w:r>
    </w:p>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p>
      <w:pPr>
        <w:spacing w:after="0"/>
        <w:ind w:left="0"/>
        <w:jc w:val="both"/>
      </w:pPr>
      <w:r>
        <w:rPr>
          <w:rFonts w:ascii="Times New Roman"/>
          <w:b w:val="false"/>
          <w:i w:val="false"/>
          <w:color w:val="000000"/>
          <w:sz w:val="28"/>
        </w:rPr>
        <w:t>
      56.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p>
      <w:pPr>
        <w:spacing w:after="0"/>
        <w:ind w:left="0"/>
        <w:jc w:val="both"/>
      </w:pPr>
      <w:r>
        <w:rPr>
          <w:rFonts w:ascii="Times New Roman"/>
          <w:b w:val="false"/>
          <w:i w:val="false"/>
          <w:color w:val="000000"/>
          <w:sz w:val="28"/>
        </w:rPr>
        <w:t>
      59. Комиссияның шешімі ашық дауыс беру арқылы қабылданады.</w:t>
      </w:r>
    </w:p>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p>
      <w:pPr>
        <w:spacing w:after="0"/>
        <w:ind w:left="0"/>
        <w:jc w:val="both"/>
      </w:pPr>
      <w:r>
        <w:rPr>
          <w:rFonts w:ascii="Times New Roman"/>
          <w:b w:val="false"/>
          <w:i w:val="false"/>
          <w:color w:val="000000"/>
          <w:sz w:val="28"/>
        </w:rPr>
        <w:t>
      61. Комиссияның хатшысы персоналды басқару қызметінің қызметшісі болып табылады. Комиссияның хатшысы дауыс беруге қатыспайды.</w:t>
      </w:r>
    </w:p>
    <w:p>
      <w:pPr>
        <w:spacing w:after="0"/>
        <w:ind w:left="0"/>
        <w:jc w:val="both"/>
      </w:pPr>
      <w:r>
        <w:rPr>
          <w:rFonts w:ascii="Times New Roman"/>
          <w:b w:val="false"/>
          <w:i w:val="false"/>
          <w:color w:val="000000"/>
          <w:sz w:val="28"/>
        </w:rPr>
        <w:t>
      62. Персоналды басқару қызметі Комиссия төрағасымен келісілген мерзімдерге Комиссия отырысының өткізілуін қамтамасыз етеді.</w:t>
      </w:r>
    </w:p>
    <w:p>
      <w:pPr>
        <w:spacing w:after="0"/>
        <w:ind w:left="0"/>
        <w:jc w:val="both"/>
      </w:pPr>
      <w:r>
        <w:rPr>
          <w:rFonts w:ascii="Times New Roman"/>
          <w:b w:val="false"/>
          <w:i w:val="false"/>
          <w:color w:val="000000"/>
          <w:sz w:val="28"/>
        </w:rPr>
        <w:t>
      63. Персоналды басқару қызметі Комиссияның отырысына келесі құжаттарды ұсынады: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2) Үлгілік әдістеменің 11-қосымшасына сәйкес Комиссия отырысының хаттамасының (бұдан әрі – хаттама) жобасын.</w:t>
      </w:r>
    </w:p>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p>
      <w:pPr>
        <w:spacing w:after="0"/>
        <w:ind w:left="0"/>
        <w:jc w:val="both"/>
      </w:pPr>
      <w:r>
        <w:rPr>
          <w:rFonts w:ascii="Times New Roman"/>
          <w:b w:val="false"/>
          <w:i w:val="false"/>
          <w:color w:val="000000"/>
          <w:sz w:val="28"/>
        </w:rPr>
        <w:t>
      67. Персоналды басқару қызметі "Б" корпусының қызметшісін бағалау нәтижелерімен ол аяқталған соң екі жұмыс күні ішінде таныстырады.</w:t>
      </w:r>
    </w:p>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