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9a46" w14:textId="e9d9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 аппаратының "Б" корпусы әкімшілік мемлекеттік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20 сәуірдегі № 2/19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 аппараты" коммуналдық мемлекеттік мекемесінің қоса берілген "Б" корпусы әкімшілік мемлекеттік қызметшілері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Қазақстан Республикасының заңнамасында белгіленген тәртіпте осы шешім ресми жариялағаннан кейін Солтүстік Қазақстан облысы мәслихатының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xml:space="preserve">
      3. Осы шешімның орындалуын бақылау Солтүстік Қазақстан облысы мәслихат аппаратының басшысына жүктелсін. </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шешімімен бекітілген</w:t>
            </w:r>
          </w:p>
        </w:tc>
      </w:tr>
    </w:tbl>
    <w:bookmarkStart w:name="z14" w:id="5"/>
    <w:p>
      <w:pPr>
        <w:spacing w:after="0"/>
        <w:ind w:left="0"/>
        <w:jc w:val="left"/>
      </w:pPr>
      <w:r>
        <w:rPr>
          <w:rFonts w:ascii="Times New Roman"/>
          <w:b/>
          <w:i w:val="false"/>
          <w:color w:val="000000"/>
        </w:rPr>
        <w:t xml:space="preserve"> "Солтүстік Қазақстан облыстық мәслихат аппараты" коммуналдық мемлекеттік мекемесінің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облыстық мәслихатының 30.06.2023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"Солтүстік Қазақстан облыстық мәслихат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бұйрығымен бекітілген "Б" корпусы мемлекеттік әкімшілік қызметшілерінің қызметін бағалаудың Үлгілік әдістемесіне сәйкес әзірленді (Нормативтік құқықтық актілерді мемлекеттік тіркеу тізілімінде № 16299 болып тіркелген) және "Солтүстік Қазақстан облыстық мәслихатының аппараты" коммуналдық мемлекеттік мекемесінің "Б" корпусы мемлекеттік әкімшілік қызметшілерінің қызметін бағалау тәртібін айқындайды (бұдан әрі-"Б" корпусының қызметшілері)</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D-1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Солтүстік Қазақстан облысы атқарушы органдарының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5-тарауында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осы әдістемесінің (бұдан әрі – осы әдістеме)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күрделілігін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w:t>
      </w:r>
    </w:p>
    <w:p>
      <w:pPr>
        <w:spacing w:after="0"/>
        <w:ind w:left="0"/>
        <w:jc w:val="both"/>
      </w:pPr>
      <w:r>
        <w:rPr>
          <w:rFonts w:ascii="Times New Roman"/>
          <w:b w:val="false"/>
          <w:i w:val="false"/>
          <w:color w:val="000000"/>
          <w:sz w:val="28"/>
        </w:rPr>
        <w:t>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11-тармағында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11-тармағында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  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 (мемлекеттік органның атауы) 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