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9b26" w14:textId="b489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2022 жылғы 23 желтоқсандағы № 24-1 "2023-2025 жылдарға арналған Аққайың ауданының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2023 жылғы 3 тамыздағы № 6-1 шешімі</w:t>
      </w:r>
    </w:p>
    <w:p>
      <w:pPr>
        <w:spacing w:after="0"/>
        <w:ind w:left="0"/>
        <w:jc w:val="both"/>
      </w:pPr>
      <w:bookmarkStart w:name="z4" w:id="0"/>
      <w:r>
        <w:rPr>
          <w:rFonts w:ascii="Times New Roman"/>
          <w:b w:val="false"/>
          <w:i w:val="false"/>
          <w:color w:val="000000"/>
          <w:sz w:val="28"/>
        </w:rPr>
        <w:t>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"2023-2025 жылдарға арналған Аққайың ауданының бюджетін бекіту туралы" 2022 жылғы 23 желтоқсандағы № 24-1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Аққайың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1)кірістер –3699493,4 мың теңге:</w:t>
      </w:r>
    </w:p>
    <w:bookmarkEnd w:id="3"/>
    <w:bookmarkStart w:name="z9" w:id="4"/>
    <w:p>
      <w:pPr>
        <w:spacing w:after="0"/>
        <w:ind w:left="0"/>
        <w:jc w:val="both"/>
      </w:pPr>
      <w:r>
        <w:rPr>
          <w:rFonts w:ascii="Times New Roman"/>
          <w:b w:val="false"/>
          <w:i w:val="false"/>
          <w:color w:val="000000"/>
          <w:sz w:val="28"/>
        </w:rPr>
        <w:t>
      салықтық түсімдер – 1083208 мың теңге;</w:t>
      </w:r>
    </w:p>
    <w:bookmarkEnd w:id="4"/>
    <w:bookmarkStart w:name="z10" w:id="5"/>
    <w:p>
      <w:pPr>
        <w:spacing w:after="0"/>
        <w:ind w:left="0"/>
        <w:jc w:val="both"/>
      </w:pPr>
      <w:r>
        <w:rPr>
          <w:rFonts w:ascii="Times New Roman"/>
          <w:b w:val="false"/>
          <w:i w:val="false"/>
          <w:color w:val="000000"/>
          <w:sz w:val="28"/>
        </w:rPr>
        <w:t>
      салықтық емес түсімдер - 24639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25390 мың теңге;</w:t>
      </w:r>
    </w:p>
    <w:bookmarkEnd w:id="6"/>
    <w:bookmarkStart w:name="z12" w:id="7"/>
    <w:p>
      <w:pPr>
        <w:spacing w:after="0"/>
        <w:ind w:left="0"/>
        <w:jc w:val="both"/>
      </w:pPr>
      <w:r>
        <w:rPr>
          <w:rFonts w:ascii="Times New Roman"/>
          <w:b w:val="false"/>
          <w:i w:val="false"/>
          <w:color w:val="000000"/>
          <w:sz w:val="28"/>
        </w:rPr>
        <w:t>
      трансферттер түсімі – 2566256,4 мың теңге;</w:t>
      </w:r>
    </w:p>
    <w:bookmarkEnd w:id="7"/>
    <w:bookmarkStart w:name="z13" w:id="8"/>
    <w:p>
      <w:pPr>
        <w:spacing w:after="0"/>
        <w:ind w:left="0"/>
        <w:jc w:val="both"/>
      </w:pPr>
      <w:r>
        <w:rPr>
          <w:rFonts w:ascii="Times New Roman"/>
          <w:b w:val="false"/>
          <w:i w:val="false"/>
          <w:color w:val="000000"/>
          <w:sz w:val="28"/>
        </w:rPr>
        <w:t>
      2) шығындар – 4115999,5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26714 мың теңге:</w:t>
      </w:r>
    </w:p>
    <w:bookmarkEnd w:id="9"/>
    <w:bookmarkStart w:name="z15" w:id="10"/>
    <w:p>
      <w:pPr>
        <w:spacing w:after="0"/>
        <w:ind w:left="0"/>
        <w:jc w:val="both"/>
      </w:pPr>
      <w:r>
        <w:rPr>
          <w:rFonts w:ascii="Times New Roman"/>
          <w:b w:val="false"/>
          <w:i w:val="false"/>
          <w:color w:val="000000"/>
          <w:sz w:val="28"/>
        </w:rPr>
        <w:t>
      бюджеттік кредиттер – 56925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30211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- 401470,1 мың теңге;</w:t>
      </w:r>
    </w:p>
    <w:bookmarkEnd w:id="15"/>
    <w:bookmarkStart w:name="z21" w:id="16"/>
    <w:p>
      <w:pPr>
        <w:spacing w:after="0"/>
        <w:ind w:left="0"/>
        <w:jc w:val="both"/>
      </w:pPr>
      <w:r>
        <w:rPr>
          <w:rFonts w:ascii="Times New Roman"/>
          <w:b w:val="false"/>
          <w:i w:val="false"/>
          <w:color w:val="000000"/>
          <w:sz w:val="28"/>
        </w:rPr>
        <w:t>
      5-1) бюджеттің мұнайға қатысты емес тапшылығы (профициті) - 0 мың теңге;</w:t>
      </w:r>
    </w:p>
    <w:bookmarkEnd w:id="16"/>
    <w:bookmarkStart w:name="z22" w:id="17"/>
    <w:p>
      <w:pPr>
        <w:spacing w:after="0"/>
        <w:ind w:left="0"/>
        <w:jc w:val="both"/>
      </w:pPr>
      <w:r>
        <w:rPr>
          <w:rFonts w:ascii="Times New Roman"/>
          <w:b w:val="false"/>
          <w:i w:val="false"/>
          <w:color w:val="000000"/>
          <w:sz w:val="28"/>
        </w:rPr>
        <w:t>
      6) бюджет тапшылығын қаржыландыру (профицитін пайдалану) – 401470,1 мың теңге:</w:t>
      </w:r>
    </w:p>
    <w:bookmarkEnd w:id="17"/>
    <w:bookmarkStart w:name="z23" w:id="18"/>
    <w:p>
      <w:pPr>
        <w:spacing w:after="0"/>
        <w:ind w:left="0"/>
        <w:jc w:val="both"/>
      </w:pPr>
      <w:r>
        <w:rPr>
          <w:rFonts w:ascii="Times New Roman"/>
          <w:b w:val="false"/>
          <w:i w:val="false"/>
          <w:color w:val="000000"/>
          <w:sz w:val="28"/>
        </w:rPr>
        <w:t>
      қарыздар түсімі –56925 мың теңге;</w:t>
      </w:r>
    </w:p>
    <w:bookmarkEnd w:id="18"/>
    <w:bookmarkStart w:name="z24" w:id="19"/>
    <w:p>
      <w:pPr>
        <w:spacing w:after="0"/>
        <w:ind w:left="0"/>
        <w:jc w:val="both"/>
      </w:pPr>
      <w:r>
        <w:rPr>
          <w:rFonts w:ascii="Times New Roman"/>
          <w:b w:val="false"/>
          <w:i w:val="false"/>
          <w:color w:val="000000"/>
          <w:sz w:val="28"/>
        </w:rPr>
        <w:t>
      қарыздарды өтеу – 30211 мың теңге;</w:t>
      </w:r>
    </w:p>
    <w:bookmarkEnd w:id="19"/>
    <w:bookmarkStart w:name="z25" w:id="20"/>
    <w:p>
      <w:pPr>
        <w:spacing w:after="0"/>
        <w:ind w:left="0"/>
        <w:jc w:val="both"/>
      </w:pPr>
      <w:r>
        <w:rPr>
          <w:rFonts w:ascii="Times New Roman"/>
          <w:b w:val="false"/>
          <w:i w:val="false"/>
          <w:color w:val="000000"/>
          <w:sz w:val="28"/>
        </w:rPr>
        <w:t>
      бюджет қаражатының пайдаланылатын қалдықтары – 416506,1 мың теңге.";</w:t>
      </w:r>
    </w:p>
    <w:bookmarkEnd w:id="20"/>
    <w:bookmarkStart w:name="z26" w:id="2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тармақшасының</w:t>
      </w:r>
      <w:r>
        <w:rPr>
          <w:rFonts w:ascii="Times New Roman"/>
          <w:b w:val="false"/>
          <w:i w:val="false"/>
          <w:color w:val="000000"/>
          <w:sz w:val="28"/>
        </w:rPr>
        <w:t xml:space="preserve"> алтыншы абзацы жаңа редакцияда жазылсын:</w:t>
      </w:r>
    </w:p>
    <w:bookmarkEnd w:id="21"/>
    <w:bookmarkStart w:name="z27" w:id="22"/>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w:t>
      </w:r>
    </w:p>
    <w:bookmarkEnd w:id="22"/>
    <w:bookmarkStart w:name="z28"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25"/>
    <w:p>
      <w:pPr>
        <w:spacing w:after="0"/>
        <w:ind w:left="0"/>
        <w:jc w:val="left"/>
      </w:pPr>
      <w:r>
        <w:rPr>
          <w:rFonts w:ascii="Times New Roman"/>
          <w:b/>
          <w:i w:val="false"/>
          <w:color w:val="000000"/>
        </w:rPr>
        <w:t xml:space="preserve"> 2023 жылға арналған Аққайың ауданының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Сомасы,</w:t>
            </w:r>
          </w:p>
          <w:bookmarkEnd w:id="2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Сомасы,</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Қоғамдықтәртіпжәнеқауіпсіздіксаласындағы басқадақызметтер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xml:space="preserve">
Әртүрлi спорт түрлерi бойынша аудан (облыстық маңызы бар қала) құрама командаларының мүшелерiн дайындау және олардың облыстық спорт жарыстарына </w:t>
            </w:r>
          </w:p>
          <w:bookmarkEnd w:id="28"/>
          <w:p>
            <w:pPr>
              <w:spacing w:after="20"/>
              <w:ind w:left="20"/>
              <w:jc w:val="both"/>
            </w:pPr>
            <w:r>
              <w:rPr>
                <w:rFonts w:ascii="Times New Roman"/>
                <w:b w:val="false"/>
                <w:i w:val="false"/>
                <w:color w:val="000000"/>
                <w:sz w:val="20"/>
              </w:rPr>
              <w:t>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мекемелерменұйымдардың 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57" w:id="32"/>
    <w:p>
      <w:pPr>
        <w:spacing w:after="0"/>
        <w:ind w:left="0"/>
        <w:jc w:val="left"/>
      </w:pPr>
      <w:r>
        <w:rPr>
          <w:rFonts w:ascii="Times New Roman"/>
          <w:b/>
          <w:i w:val="false"/>
          <w:color w:val="000000"/>
        </w:rPr>
        <w:t xml:space="preserve"> Аудан бюджетінде қаржылық жылдың басында қалыптасқан бюджет қаражатының бос қалдықтары және 2022 жылы пайдаланылмаған (түгел пайдаланылмаған) облыстық және республикалық бюджеттен, оның ішінде Қазақстан Республикасының Ұлттық қорынан берілген нысаналы трансферттер есебінен шығыстары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Қоғамдықтәртіпжәнеқауіпсіздіксаласындағы басқадақызметтер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 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