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2e10" w14:textId="d742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2026 жылдарға арналған Аққайың ауданының бюджетін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27 желтоқсандағы № 12-2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5599835,4 мың теңге:</w:t>
      </w:r>
    </w:p>
    <w:bookmarkEnd w:id="3"/>
    <w:bookmarkStart w:name="z9" w:id="4"/>
    <w:p>
      <w:pPr>
        <w:spacing w:after="0"/>
        <w:ind w:left="0"/>
        <w:jc w:val="both"/>
      </w:pPr>
      <w:r>
        <w:rPr>
          <w:rFonts w:ascii="Times New Roman"/>
          <w:b w:val="false"/>
          <w:i w:val="false"/>
          <w:color w:val="000000"/>
          <w:sz w:val="28"/>
        </w:rPr>
        <w:t>
      салықтық түсімдер –1175311,7 мың теңге;</w:t>
      </w:r>
    </w:p>
    <w:bookmarkEnd w:id="4"/>
    <w:bookmarkStart w:name="z10" w:id="5"/>
    <w:p>
      <w:pPr>
        <w:spacing w:after="0"/>
        <w:ind w:left="0"/>
        <w:jc w:val="both"/>
      </w:pPr>
      <w:r>
        <w:rPr>
          <w:rFonts w:ascii="Times New Roman"/>
          <w:b w:val="false"/>
          <w:i w:val="false"/>
          <w:color w:val="000000"/>
          <w:sz w:val="28"/>
        </w:rPr>
        <w:t>
      салықтық емес түсімдер - 47429,1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1058,3 мың теңге;</w:t>
      </w:r>
    </w:p>
    <w:bookmarkEnd w:id="6"/>
    <w:bookmarkStart w:name="z12" w:id="7"/>
    <w:p>
      <w:pPr>
        <w:spacing w:after="0"/>
        <w:ind w:left="0"/>
        <w:jc w:val="both"/>
      </w:pPr>
      <w:r>
        <w:rPr>
          <w:rFonts w:ascii="Times New Roman"/>
          <w:b w:val="false"/>
          <w:i w:val="false"/>
          <w:color w:val="000000"/>
          <w:sz w:val="28"/>
        </w:rPr>
        <w:t>
      трансферттер түсімі – 4376036,3 мың теңге;</w:t>
      </w:r>
    </w:p>
    <w:bookmarkEnd w:id="7"/>
    <w:bookmarkStart w:name="z13" w:id="8"/>
    <w:p>
      <w:pPr>
        <w:spacing w:after="0"/>
        <w:ind w:left="0"/>
        <w:jc w:val="both"/>
      </w:pPr>
      <w:r>
        <w:rPr>
          <w:rFonts w:ascii="Times New Roman"/>
          <w:b w:val="false"/>
          <w:i w:val="false"/>
          <w:color w:val="000000"/>
          <w:sz w:val="28"/>
        </w:rPr>
        <w:t>
      2) шығындар – 5748687,6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48764 мың теңге:</w:t>
      </w:r>
    </w:p>
    <w:bookmarkEnd w:id="9"/>
    <w:bookmarkStart w:name="z15" w:id="10"/>
    <w:p>
      <w:pPr>
        <w:spacing w:after="0"/>
        <w:ind w:left="0"/>
        <w:jc w:val="both"/>
      </w:pPr>
      <w:r>
        <w:rPr>
          <w:rFonts w:ascii="Times New Roman"/>
          <w:b w:val="false"/>
          <w:i w:val="false"/>
          <w:color w:val="000000"/>
          <w:sz w:val="28"/>
        </w:rPr>
        <w:t>
      бюджеттік кредиттер - 83070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–34306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- 197616,2 мың теңге;</w:t>
      </w:r>
    </w:p>
    <w:bookmarkEnd w:id="15"/>
    <w:bookmarkStart w:name="z21" w:id="16"/>
    <w:p>
      <w:pPr>
        <w:spacing w:after="0"/>
        <w:ind w:left="0"/>
        <w:jc w:val="both"/>
      </w:pPr>
      <w:r>
        <w:rPr>
          <w:rFonts w:ascii="Times New Roman"/>
          <w:b w:val="false"/>
          <w:i w:val="false"/>
          <w:color w:val="000000"/>
          <w:sz w:val="28"/>
        </w:rPr>
        <w:t>
      5-1) бюджеттің мұнайға қатысты емес тапшылығы (профициті) -0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197616,2 мың теңге:</w:t>
      </w:r>
    </w:p>
    <w:bookmarkEnd w:id="17"/>
    <w:bookmarkStart w:name="z23" w:id="18"/>
    <w:p>
      <w:pPr>
        <w:spacing w:after="0"/>
        <w:ind w:left="0"/>
        <w:jc w:val="both"/>
      </w:pPr>
      <w:r>
        <w:rPr>
          <w:rFonts w:ascii="Times New Roman"/>
          <w:b w:val="false"/>
          <w:i w:val="false"/>
          <w:color w:val="000000"/>
          <w:sz w:val="28"/>
        </w:rPr>
        <w:t>
      қарыздар түсімі - 83070 мың теңге;</w:t>
      </w:r>
    </w:p>
    <w:bookmarkEnd w:id="18"/>
    <w:bookmarkStart w:name="z24" w:id="19"/>
    <w:p>
      <w:pPr>
        <w:spacing w:after="0"/>
        <w:ind w:left="0"/>
        <w:jc w:val="both"/>
      </w:pPr>
      <w:r>
        <w:rPr>
          <w:rFonts w:ascii="Times New Roman"/>
          <w:b w:val="false"/>
          <w:i w:val="false"/>
          <w:color w:val="000000"/>
          <w:sz w:val="28"/>
        </w:rPr>
        <w:t>
      қарыздарды өтеу – 34306,2 мың теңге;</w:t>
      </w:r>
    </w:p>
    <w:bookmarkEnd w:id="19"/>
    <w:p>
      <w:pPr>
        <w:spacing w:after="0"/>
        <w:ind w:left="0"/>
        <w:jc w:val="both"/>
      </w:pPr>
      <w:r>
        <w:rPr>
          <w:rFonts w:ascii="Times New Roman"/>
          <w:b w:val="false"/>
          <w:i w:val="false"/>
          <w:color w:val="000000"/>
          <w:sz w:val="28"/>
        </w:rPr>
        <w:t>
      бюджет қаражатының пайдаланылатын қалдықтары – 148852,4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мәслихатының 15.03.2024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31.05.2024 </w:t>
      </w:r>
      <w:r>
        <w:rPr>
          <w:rFonts w:ascii="Times New Roman"/>
          <w:b w:val="false"/>
          <w:i w:val="false"/>
          <w:color w:val="000000"/>
          <w:sz w:val="28"/>
        </w:rPr>
        <w:t>№ 17-2</w:t>
      </w:r>
      <w:r>
        <w:rPr>
          <w:rFonts w:ascii="Times New Roman"/>
          <w:b w:val="false"/>
          <w:i w:val="false"/>
          <w:color w:val="ff0000"/>
          <w:sz w:val="28"/>
        </w:rPr>
        <w:t xml:space="preserve"> (01.01.2024 бастап қолданысқа енгізіледі); 26.07.2024 </w:t>
      </w:r>
      <w:r>
        <w:rPr>
          <w:rFonts w:ascii="Times New Roman"/>
          <w:b w:val="false"/>
          <w:i w:val="false"/>
          <w:color w:val="000000"/>
          <w:sz w:val="28"/>
        </w:rPr>
        <w:t>№ 18-1</w:t>
      </w:r>
      <w:r>
        <w:rPr>
          <w:rFonts w:ascii="Times New Roman"/>
          <w:b w:val="false"/>
          <w:i w:val="false"/>
          <w:color w:val="ff0000"/>
          <w:sz w:val="28"/>
        </w:rPr>
        <w:t xml:space="preserve"> (01.01.2024 бастап қолданысқа енгізіледі); 30.09.2024 </w:t>
      </w:r>
      <w:r>
        <w:rPr>
          <w:rFonts w:ascii="Times New Roman"/>
          <w:b w:val="false"/>
          <w:i w:val="false"/>
          <w:color w:val="000000"/>
          <w:sz w:val="28"/>
        </w:rPr>
        <w:t>№ 20-1</w:t>
      </w:r>
      <w:r>
        <w:rPr>
          <w:rFonts w:ascii="Times New Roman"/>
          <w:b w:val="false"/>
          <w:i w:val="false"/>
          <w:color w:val="ff0000"/>
          <w:sz w:val="28"/>
        </w:rPr>
        <w:t xml:space="preserve"> (01.01.2024 бастап қолданысқа енгізіледі); 29.11.2024 </w:t>
      </w:r>
      <w:r>
        <w:rPr>
          <w:rFonts w:ascii="Times New Roman"/>
          <w:b w:val="false"/>
          <w:i w:val="false"/>
          <w:color w:val="000000"/>
          <w:sz w:val="28"/>
        </w:rPr>
        <w:t>№ 21-1</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2. 2024 жылға арналған аудан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20"/>
    <w:bookmarkStart w:name="z26" w:id="21"/>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21"/>
    <w:bookmarkStart w:name="z27"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8"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3"/>
    <w:bookmarkStart w:name="z29" w:id="24"/>
    <w:p>
      <w:pPr>
        <w:spacing w:after="0"/>
        <w:ind w:left="0"/>
        <w:jc w:val="both"/>
      </w:pPr>
      <w:r>
        <w:rPr>
          <w:rFonts w:ascii="Times New Roman"/>
          <w:b w:val="false"/>
          <w:i w:val="false"/>
          <w:color w:val="000000"/>
          <w:sz w:val="28"/>
        </w:rPr>
        <w:t>
      2)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4"/>
    <w:bookmarkStart w:name="z30" w:id="25"/>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5"/>
    <w:bookmarkStart w:name="z31" w:id="26"/>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6"/>
    <w:bookmarkStart w:name="z32" w:id="27"/>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7"/>
    <w:bookmarkStart w:name="z33" w:id="28"/>
    <w:p>
      <w:pPr>
        <w:spacing w:after="0"/>
        <w:ind w:left="0"/>
        <w:jc w:val="both"/>
      </w:pPr>
      <w:r>
        <w:rPr>
          <w:rFonts w:ascii="Times New Roman"/>
          <w:b w:val="false"/>
          <w:i w:val="false"/>
          <w:color w:val="000000"/>
          <w:sz w:val="28"/>
        </w:rPr>
        <w:t>
      6) мыналардан:</w:t>
      </w:r>
    </w:p>
    <w:bookmarkEnd w:id="28"/>
    <w:bookmarkStart w:name="z34" w:id="29"/>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9"/>
    <w:bookmarkStart w:name="z35" w:id="30"/>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Солтүстік Қазақстан облысы Аққайың ауданы мәслихатының 15.03.2024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8) мыналарға:</w:t>
      </w:r>
    </w:p>
    <w:bookmarkEnd w:id="31"/>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w:t>
      </w:r>
    </w:p>
    <w:p>
      <w:pPr>
        <w:spacing w:after="0"/>
        <w:ind w:left="0"/>
        <w:jc w:val="both"/>
      </w:pPr>
      <w:r>
        <w:rPr>
          <w:rFonts w:ascii="Times New Roman"/>
          <w:b w:val="false"/>
          <w:i w:val="false"/>
          <w:color w:val="000000"/>
          <w:sz w:val="28"/>
        </w:rPr>
        <w:t>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bookmarkStart w:name="z44" w:id="32"/>
    <w:p>
      <w:pPr>
        <w:spacing w:after="0"/>
        <w:ind w:left="0"/>
        <w:jc w:val="both"/>
      </w:pPr>
      <w:r>
        <w:rPr>
          <w:rFonts w:ascii="Times New Roman"/>
          <w:b w:val="false"/>
          <w:i w:val="false"/>
          <w:color w:val="000000"/>
          <w:sz w:val="28"/>
        </w:rPr>
        <w:t>
      9) аудандық маңызы бар қала, ауыл, кент аумағындағы жер учаскелерін қоспағанда, жер учаскелерін пайдаланғаны үшін төлемақы;</w:t>
      </w:r>
    </w:p>
    <w:bookmarkEnd w:id="32"/>
    <w:bookmarkStart w:name="z45" w:id="33"/>
    <w:p>
      <w:pPr>
        <w:spacing w:after="0"/>
        <w:ind w:left="0"/>
        <w:jc w:val="both"/>
      </w:pPr>
      <w:r>
        <w:rPr>
          <w:rFonts w:ascii="Times New Roman"/>
          <w:b w:val="false"/>
          <w:i w:val="false"/>
          <w:color w:val="000000"/>
          <w:sz w:val="28"/>
        </w:rPr>
        <w:t>
      10) қызметтің жекелеген түрлерімен айналысу құқығы үшін лицензиялық алым (жекелеген қызмет түрлерімен айналысуға арналған лицензияларды бергені үшін алым);</w:t>
      </w:r>
    </w:p>
    <w:bookmarkEnd w:id="33"/>
    <w:bookmarkStart w:name="z46" w:id="34"/>
    <w:p>
      <w:pPr>
        <w:spacing w:after="0"/>
        <w:ind w:left="0"/>
        <w:jc w:val="both"/>
      </w:pPr>
      <w:r>
        <w:rPr>
          <w:rFonts w:ascii="Times New Roman"/>
          <w:b w:val="false"/>
          <w:i w:val="false"/>
          <w:color w:val="000000"/>
          <w:sz w:val="28"/>
        </w:rPr>
        <w:t>
      11) қызметтің жекелеген түрлерiмен айналысуға лицензияларды пайдаланғаны үшін төлемақы;</w:t>
      </w:r>
    </w:p>
    <w:bookmarkEnd w:id="34"/>
    <w:bookmarkStart w:name="z47" w:id="35"/>
    <w:p>
      <w:pPr>
        <w:spacing w:after="0"/>
        <w:ind w:left="0"/>
        <w:jc w:val="both"/>
      </w:pPr>
      <w:r>
        <w:rPr>
          <w:rFonts w:ascii="Times New Roman"/>
          <w:b w:val="false"/>
          <w:i w:val="false"/>
          <w:color w:val="000000"/>
          <w:sz w:val="28"/>
        </w:rPr>
        <w:t>
      12)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End w:id="35"/>
    <w:bookmarkStart w:name="z48" w:id="36"/>
    <w:p>
      <w:pPr>
        <w:spacing w:after="0"/>
        <w:ind w:left="0"/>
        <w:jc w:val="both"/>
      </w:pPr>
      <w:r>
        <w:rPr>
          <w:rFonts w:ascii="Times New Roman"/>
          <w:b w:val="false"/>
          <w:i w:val="false"/>
          <w:color w:val="000000"/>
          <w:sz w:val="28"/>
        </w:rPr>
        <w:t>
      13) көлік құралдарын мемлекеттік тіркегені, сондай-ақ оларды қайта тіркегені үшін алым;</w:t>
      </w:r>
    </w:p>
    <w:bookmarkEnd w:id="36"/>
    <w:bookmarkStart w:name="z49" w:id="37"/>
    <w:p>
      <w:pPr>
        <w:spacing w:after="0"/>
        <w:ind w:left="0"/>
        <w:jc w:val="both"/>
      </w:pPr>
      <w:r>
        <w:rPr>
          <w:rFonts w:ascii="Times New Roman"/>
          <w:b w:val="false"/>
          <w:i w:val="false"/>
          <w:color w:val="000000"/>
          <w:sz w:val="28"/>
        </w:rPr>
        <w:t>
      14) жылжымалы мүлік кепілін және кеменің немесе жасалып жатқан кеменің ипотекасын мемлекеттік тіркегені үшін алым;</w:t>
      </w:r>
    </w:p>
    <w:bookmarkEnd w:id="37"/>
    <w:bookmarkStart w:name="z50" w:id="38"/>
    <w:p>
      <w:pPr>
        <w:spacing w:after="0"/>
        <w:ind w:left="0"/>
        <w:jc w:val="both"/>
      </w:pPr>
      <w:r>
        <w:rPr>
          <w:rFonts w:ascii="Times New Roman"/>
          <w:b w:val="false"/>
          <w:i w:val="false"/>
          <w:color w:val="000000"/>
          <w:sz w:val="28"/>
        </w:rPr>
        <w:t>
      15)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8"/>
    <w:bookmarkStart w:name="z51" w:id="39"/>
    <w:p>
      <w:pPr>
        <w:spacing w:after="0"/>
        <w:ind w:left="0"/>
        <w:jc w:val="both"/>
      </w:pPr>
      <w:r>
        <w:rPr>
          <w:rFonts w:ascii="Times New Roman"/>
          <w:b w:val="false"/>
          <w:i w:val="false"/>
          <w:color w:val="000000"/>
          <w:sz w:val="28"/>
        </w:rPr>
        <w:t>
      16) республикалық бюджет есебіне жазылатын консулдық алымнан және мемлекеттік баждардан басқа, мемлекеттік баж.</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Аққайың ауданы мәслихатының 15.03.2024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40"/>
    <w:bookmarkStart w:name="z53" w:id="41"/>
    <w:p>
      <w:pPr>
        <w:spacing w:after="0"/>
        <w:ind w:left="0"/>
        <w:jc w:val="both"/>
      </w:pPr>
      <w:r>
        <w:rPr>
          <w:rFonts w:ascii="Times New Roman"/>
          <w:b w:val="false"/>
          <w:i w:val="false"/>
          <w:color w:val="000000"/>
          <w:sz w:val="28"/>
        </w:rPr>
        <w:t>
      1) коммуналдық меншіктен түсетін кірістер:</w:t>
      </w:r>
    </w:p>
    <w:bookmarkEnd w:id="41"/>
    <w:bookmarkStart w:name="z54" w:id="42"/>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42"/>
    <w:bookmarkStart w:name="z55" w:id="43"/>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3"/>
    <w:bookmarkStart w:name="z56" w:id="44"/>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44"/>
    <w:bookmarkStart w:name="z57" w:id="45"/>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45"/>
    <w:bookmarkStart w:name="z58" w:id="46"/>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46"/>
    <w:bookmarkStart w:name="z59" w:id="47"/>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47"/>
    <w:bookmarkStart w:name="z60" w:id="48"/>
    <w:p>
      <w:pPr>
        <w:spacing w:after="0"/>
        <w:ind w:left="0"/>
        <w:jc w:val="both"/>
      </w:pPr>
      <w:r>
        <w:rPr>
          <w:rFonts w:ascii="Times New Roman"/>
          <w:b w:val="false"/>
          <w:i w:val="false"/>
          <w:color w:val="000000"/>
          <w:sz w:val="28"/>
        </w:rPr>
        <w:t>
      2)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48"/>
    <w:bookmarkStart w:name="z61" w:id="49"/>
    <w:p>
      <w:pPr>
        <w:spacing w:after="0"/>
        <w:ind w:left="0"/>
        <w:jc w:val="both"/>
      </w:pPr>
      <w:r>
        <w:rPr>
          <w:rFonts w:ascii="Times New Roman"/>
          <w:b w:val="false"/>
          <w:i w:val="false"/>
          <w:color w:val="000000"/>
          <w:sz w:val="28"/>
        </w:rPr>
        <w:t>
      3)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49"/>
    <w:bookmarkStart w:name="z62" w:id="50"/>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50"/>
    <w:bookmarkStart w:name="z63" w:id="51"/>
    <w:p>
      <w:pPr>
        <w:spacing w:after="0"/>
        <w:ind w:left="0"/>
        <w:jc w:val="both"/>
      </w:pPr>
      <w:r>
        <w:rPr>
          <w:rFonts w:ascii="Times New Roman"/>
          <w:b w:val="false"/>
          <w:i w:val="false"/>
          <w:color w:val="000000"/>
          <w:sz w:val="28"/>
        </w:rPr>
        <w:t>
      5)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bookmarkEnd w:id="51"/>
    <w:bookmarkStart w:name="z64" w:id="52"/>
    <w:p>
      <w:pPr>
        <w:spacing w:after="0"/>
        <w:ind w:left="0"/>
        <w:jc w:val="both"/>
      </w:pPr>
      <w:r>
        <w:rPr>
          <w:rFonts w:ascii="Times New Roman"/>
          <w:b w:val="false"/>
          <w:i w:val="false"/>
          <w:color w:val="000000"/>
          <w:sz w:val="28"/>
        </w:rPr>
        <w:t>
      6) шетелдіктер үшін туристік жарналар;</w:t>
      </w:r>
    </w:p>
    <w:bookmarkEnd w:id="52"/>
    <w:bookmarkStart w:name="z65" w:id="53"/>
    <w:p>
      <w:pPr>
        <w:spacing w:after="0"/>
        <w:ind w:left="0"/>
        <w:jc w:val="both"/>
      </w:pPr>
      <w:r>
        <w:rPr>
          <w:rFonts w:ascii="Times New Roman"/>
          <w:b w:val="false"/>
          <w:i w:val="false"/>
          <w:color w:val="000000"/>
          <w:sz w:val="28"/>
        </w:rPr>
        <w:t>
      7) аудандық (облыстық маңызы бар қала) бюджетке түсетін басқа да салықтық емес түсімдер.</w:t>
      </w:r>
    </w:p>
    <w:bookmarkEnd w:id="53"/>
    <w:bookmarkStart w:name="z66" w:id="54"/>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54"/>
    <w:bookmarkStart w:name="z67" w:id="55"/>
    <w:p>
      <w:pPr>
        <w:spacing w:after="0"/>
        <w:ind w:left="0"/>
        <w:jc w:val="both"/>
      </w:pPr>
      <w:r>
        <w:rPr>
          <w:rFonts w:ascii="Times New Roman"/>
          <w:b w:val="false"/>
          <w:i w:val="false"/>
          <w:color w:val="000000"/>
          <w:sz w:val="28"/>
        </w:rPr>
        <w:t>
      1)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55"/>
    <w:bookmarkStart w:name="z68" w:id="56"/>
    <w:p>
      <w:pPr>
        <w:spacing w:after="0"/>
        <w:ind w:left="0"/>
        <w:jc w:val="both"/>
      </w:pPr>
      <w:r>
        <w:rPr>
          <w:rFonts w:ascii="Times New Roman"/>
          <w:b w:val="false"/>
          <w:i w:val="false"/>
          <w:color w:val="000000"/>
          <w:sz w:val="28"/>
        </w:rPr>
        <w:t>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bookmarkEnd w:id="56"/>
    <w:bookmarkStart w:name="z69" w:id="57"/>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57"/>
    <w:bookmarkStart w:name="z70" w:id="58"/>
    <w:p>
      <w:pPr>
        <w:spacing w:after="0"/>
        <w:ind w:left="0"/>
        <w:jc w:val="both"/>
      </w:pPr>
      <w:r>
        <w:rPr>
          <w:rFonts w:ascii="Times New Roman"/>
          <w:b w:val="false"/>
          <w:i w:val="false"/>
          <w:color w:val="000000"/>
          <w:sz w:val="28"/>
        </w:rPr>
        <w:t>
      5. Облыстық бюджеттен аудан бюджетіне берілетін бюджеттік субвенция 1824190 мың теңге сомасында белгіленсін.</w:t>
      </w:r>
    </w:p>
    <w:bookmarkEnd w:id="58"/>
    <w:bookmarkStart w:name="z71" w:id="59"/>
    <w:p>
      <w:pPr>
        <w:spacing w:after="0"/>
        <w:ind w:left="0"/>
        <w:jc w:val="both"/>
      </w:pPr>
      <w:r>
        <w:rPr>
          <w:rFonts w:ascii="Times New Roman"/>
          <w:b w:val="false"/>
          <w:i w:val="false"/>
          <w:color w:val="000000"/>
          <w:sz w:val="28"/>
        </w:rPr>
        <w:t>
      6. Аудандық (облыстық маңызы бар қала) бюджеттен берілген кредиттерді өтеуден, ауданның (облыстық маңызы бар қаланың) коммуналдық меншігіндегі мемлекеттің қаржы активтерін сатудан, ауданның (облыстық маңызы бар қаланың) жергілікті атқарушы органының қарыздарын өтеуден түсетін түсімдер аудандық (облыстық маңызы бар қала) бюджеттің есебіне жатқызылады.</w:t>
      </w:r>
    </w:p>
    <w:bookmarkEnd w:id="59"/>
    <w:bookmarkStart w:name="z72" w:id="60"/>
    <w:p>
      <w:pPr>
        <w:spacing w:after="0"/>
        <w:ind w:left="0"/>
        <w:jc w:val="both"/>
      </w:pPr>
      <w:r>
        <w:rPr>
          <w:rFonts w:ascii="Times New Roman"/>
          <w:b w:val="false"/>
          <w:i w:val="false"/>
          <w:color w:val="000000"/>
          <w:sz w:val="28"/>
        </w:rPr>
        <w:t>
      7. 4-қосымшаға сәйкес бюджеттің төртінші деңгейіне 491354 мың теңге сомасында бюджеттік субвенция белгіленсін.</w:t>
      </w:r>
    </w:p>
    <w:bookmarkEnd w:id="60"/>
    <w:bookmarkStart w:name="z73" w:id="61"/>
    <w:p>
      <w:pPr>
        <w:spacing w:after="0"/>
        <w:ind w:left="0"/>
        <w:jc w:val="both"/>
      </w:pPr>
      <w:r>
        <w:rPr>
          <w:rFonts w:ascii="Times New Roman"/>
          <w:b w:val="false"/>
          <w:i w:val="false"/>
          <w:color w:val="000000"/>
          <w:sz w:val="28"/>
        </w:rPr>
        <w:t>
      8. Аудандық бюджеттен ағымдағы нысаналы трансферттер бюджеттің төртінші деңгейіне ескерілсін.</w:t>
      </w:r>
    </w:p>
    <w:bookmarkEnd w:id="61"/>
    <w:bookmarkStart w:name="z74" w:id="62"/>
    <w:p>
      <w:pPr>
        <w:spacing w:after="0"/>
        <w:ind w:left="0"/>
        <w:jc w:val="both"/>
      </w:pPr>
      <w:r>
        <w:rPr>
          <w:rFonts w:ascii="Times New Roman"/>
          <w:b w:val="false"/>
          <w:i w:val="false"/>
          <w:color w:val="000000"/>
          <w:sz w:val="28"/>
        </w:rPr>
        <w:t>
      Көрсетілген ағымдағы нысаналы трансферттерді бөлу Солтүстік Қазақстан облысы Аққайың ауданы әкімдігінің "2024-2026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62"/>
    <w:bookmarkStart w:name="z75" w:id="63"/>
    <w:p>
      <w:pPr>
        <w:spacing w:after="0"/>
        <w:ind w:left="0"/>
        <w:jc w:val="both"/>
      </w:pPr>
      <w:r>
        <w:rPr>
          <w:rFonts w:ascii="Times New Roman"/>
          <w:b w:val="false"/>
          <w:i w:val="false"/>
          <w:color w:val="000000"/>
          <w:sz w:val="28"/>
        </w:rPr>
        <w:t>
      9. 2024 жылға арналған аудан бюджетінде республикалық және облыстық бюджеттен нысаналы трансферттер түсімі ескерілсін.</w:t>
      </w:r>
    </w:p>
    <w:bookmarkEnd w:id="63"/>
    <w:bookmarkStart w:name="z76" w:id="64"/>
    <w:p>
      <w:pPr>
        <w:spacing w:after="0"/>
        <w:ind w:left="0"/>
        <w:jc w:val="both"/>
      </w:pPr>
      <w:r>
        <w:rPr>
          <w:rFonts w:ascii="Times New Roman"/>
          <w:b w:val="false"/>
          <w:i w:val="false"/>
          <w:color w:val="000000"/>
          <w:sz w:val="28"/>
        </w:rPr>
        <w:t>
      Көрсетілген нысаналы трансферттерді бөлу Солтүстік Қазақстан облысы Аққайың ауданы әкімдігінің "2024-2026 жылдарға арналған Аққайың ауданының бюджетін бекіту туралы" Аққайың ауданы мәслихатының шешімін іске асыру туралы" қаулысымен айқындалады.</w:t>
      </w:r>
    </w:p>
    <w:bookmarkEnd w:id="64"/>
    <w:bookmarkStart w:name="z77" w:id="65"/>
    <w:p>
      <w:pPr>
        <w:spacing w:after="0"/>
        <w:ind w:left="0"/>
        <w:jc w:val="both"/>
      </w:pPr>
      <w:r>
        <w:rPr>
          <w:rFonts w:ascii="Times New Roman"/>
          <w:b w:val="false"/>
          <w:i w:val="false"/>
          <w:color w:val="000000"/>
          <w:sz w:val="28"/>
        </w:rPr>
        <w:t>
      10. 2024 жылға арналған Аққайың ауданының жергілікті атқарушы органның резерві 24319 мың теңге сомасында бекітілсін.</w:t>
      </w:r>
    </w:p>
    <w:bookmarkEnd w:id="65"/>
    <w:p>
      <w:pPr>
        <w:spacing w:after="0"/>
        <w:ind w:left="0"/>
        <w:jc w:val="both"/>
      </w:pPr>
      <w:r>
        <w:rPr>
          <w:rFonts w:ascii="Times New Roman"/>
          <w:b w:val="false"/>
          <w:i w:val="false"/>
          <w:color w:val="000000"/>
          <w:sz w:val="28"/>
        </w:rPr>
        <w:t>
      10-1. 5-қосымшаға сәйкес аудан бюджетінде қаржылық жылдың басында қалыптасқан бюджет қаражатының бос қалдықтары және 2023 жылы пайдаланылмаған (түгел пайдаланылмаған) облыстық және республикалық бюджеттен берілген нысаналы трансферттер есебінен шығыстары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Аққайың ауданы мәслихатының 15.03.2024 </w:t>
      </w:r>
      <w:r>
        <w:rPr>
          <w:rFonts w:ascii="Times New Roman"/>
          <w:b w:val="false"/>
          <w:i w:val="false"/>
          <w:color w:val="000000"/>
          <w:sz w:val="28"/>
        </w:rPr>
        <w:t>№ 15-1</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78" w:id="66"/>
    <w:p>
      <w:pPr>
        <w:spacing w:after="0"/>
        <w:ind w:left="0"/>
        <w:jc w:val="both"/>
      </w:pPr>
      <w:r>
        <w:rPr>
          <w:rFonts w:ascii="Times New Roman"/>
          <w:b w:val="false"/>
          <w:i w:val="false"/>
          <w:color w:val="000000"/>
          <w:sz w:val="28"/>
        </w:rPr>
        <w:t>
      11. Азаматтық қызметші болып табылатын және ауылдық елді мекендерде жұмыс істейтін әлеуметтік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66"/>
    <w:bookmarkStart w:name="z79" w:id="67"/>
    <w:p>
      <w:pPr>
        <w:spacing w:after="0"/>
        <w:ind w:left="0"/>
        <w:jc w:val="both"/>
      </w:pPr>
      <w:r>
        <w:rPr>
          <w:rFonts w:ascii="Times New Roman"/>
          <w:b w:val="false"/>
          <w:i w:val="false"/>
          <w:color w:val="000000"/>
          <w:sz w:val="28"/>
        </w:rPr>
        <w:t>
      12. Осы шешім 2024 жылдың 1 қаңтарынан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6" w:id="68"/>
    <w:p>
      <w:pPr>
        <w:spacing w:after="0"/>
        <w:ind w:left="0"/>
        <w:jc w:val="left"/>
      </w:pPr>
      <w:r>
        <w:rPr>
          <w:rFonts w:ascii="Times New Roman"/>
          <w:b/>
          <w:i w:val="false"/>
          <w:color w:val="000000"/>
        </w:rPr>
        <w:t xml:space="preserve"> 2024 жылға арналған Аққайың ауданының бюджеті</w:t>
      </w:r>
    </w:p>
    <w:bookmarkEnd w:id="6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ауданы мәслихатының 15.03.2024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31.05.2024 </w:t>
      </w:r>
      <w:r>
        <w:rPr>
          <w:rFonts w:ascii="Times New Roman"/>
          <w:b w:val="false"/>
          <w:i w:val="false"/>
          <w:color w:val="ff0000"/>
          <w:sz w:val="28"/>
        </w:rPr>
        <w:t>№ 17-2</w:t>
      </w:r>
      <w:r>
        <w:rPr>
          <w:rFonts w:ascii="Times New Roman"/>
          <w:b w:val="false"/>
          <w:i w:val="false"/>
          <w:color w:val="ff0000"/>
          <w:sz w:val="28"/>
        </w:rPr>
        <w:t xml:space="preserve"> (01.01.2024 бастап қолданысқа енгізіледі); 26.07.2024 </w:t>
      </w:r>
      <w:r>
        <w:rPr>
          <w:rFonts w:ascii="Times New Roman"/>
          <w:b w:val="false"/>
          <w:i w:val="false"/>
          <w:color w:val="ff0000"/>
          <w:sz w:val="28"/>
        </w:rPr>
        <w:t>№ 18-1</w:t>
      </w:r>
      <w:r>
        <w:rPr>
          <w:rFonts w:ascii="Times New Roman"/>
          <w:b w:val="false"/>
          <w:i w:val="false"/>
          <w:color w:val="ff0000"/>
          <w:sz w:val="28"/>
        </w:rPr>
        <w:t xml:space="preserve"> (01.01.2024 бастап қолданысқа енгізіледі); 30.09.2024 </w:t>
      </w:r>
      <w:r>
        <w:rPr>
          <w:rFonts w:ascii="Times New Roman"/>
          <w:b w:val="false"/>
          <w:i w:val="false"/>
          <w:color w:val="ff0000"/>
          <w:sz w:val="28"/>
        </w:rPr>
        <w:t>№ 20-1</w:t>
      </w:r>
      <w:r>
        <w:rPr>
          <w:rFonts w:ascii="Times New Roman"/>
          <w:b w:val="false"/>
          <w:i w:val="false"/>
          <w:color w:val="ff0000"/>
          <w:sz w:val="28"/>
        </w:rPr>
        <w:t xml:space="preserve"> (01.01.2024 бастап қолданысқа енгізіледі); 29.11.2024 </w:t>
      </w:r>
      <w:r>
        <w:rPr>
          <w:rFonts w:ascii="Times New Roman"/>
          <w:b w:val="false"/>
          <w:i w:val="false"/>
          <w:color w:val="ff0000"/>
          <w:sz w:val="28"/>
        </w:rPr>
        <w:t>№ 21-1</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69"/>
          <w:p>
            <w:pPr>
              <w:spacing w:after="20"/>
              <w:ind w:left="20"/>
              <w:jc w:val="both"/>
            </w:pPr>
            <w:r>
              <w:rPr>
                <w:rFonts w:ascii="Times New Roman"/>
                <w:b w:val="false"/>
                <w:i w:val="false"/>
                <w:color w:val="000000"/>
                <w:sz w:val="20"/>
              </w:rPr>
              <w:t>
Сомасы,</w:t>
            </w:r>
          </w:p>
          <w:bookmarkEnd w:id="69"/>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0"/>
          <w:p>
            <w:pPr>
              <w:spacing w:after="20"/>
              <w:ind w:left="20"/>
              <w:jc w:val="both"/>
            </w:pPr>
            <w:r>
              <w:rPr>
                <w:rFonts w:ascii="Times New Roman"/>
                <w:b w:val="false"/>
                <w:i w:val="false"/>
                <w:color w:val="000000"/>
                <w:sz w:val="20"/>
              </w:rPr>
              <w:t>
Сомасы,</w:t>
            </w:r>
          </w:p>
          <w:bookmarkEnd w:id="70"/>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5748687,6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71"/>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bookmarkEnd w:id="71"/>
          <w:p>
            <w:pPr>
              <w:spacing w:after="20"/>
              <w:ind w:left="20"/>
              <w:jc w:val="both"/>
            </w:pPr>
            <w:r>
              <w:rPr>
                <w:rFonts w:ascii="Times New Roman"/>
                <w:b w:val="false"/>
                <w:i w:val="false"/>
                <w:color w:val="000000"/>
                <w:sz w:val="20"/>
              </w:rPr>
              <w:t>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2"/>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w:t>
            </w:r>
          </w:p>
          <w:bookmarkEnd w:id="72"/>
          <w:p>
            <w:pPr>
              <w:spacing w:after="20"/>
              <w:ind w:left="20"/>
              <w:jc w:val="both"/>
            </w:pPr>
            <w:r>
              <w:rPr>
                <w:rFonts w:ascii="Times New Roman"/>
                <w:b w:val="false"/>
                <w:i w:val="false"/>
                <w:color w:val="000000"/>
                <w:sz w:val="20"/>
              </w:rPr>
              <w:t>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p>
            <w:pPr>
              <w:spacing w:after="20"/>
              <w:ind w:left="20"/>
              <w:jc w:val="both"/>
            </w:pPr>
            <w:r>
              <w:rPr>
                <w:rFonts w:ascii="Times New Roman"/>
                <w:b w:val="false"/>
                <w:i w:val="false"/>
                <w:color w:val="000000"/>
                <w:sz w:val="20"/>
              </w:rPr>
              <w:t>
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7" w:id="73"/>
    <w:p>
      <w:pPr>
        <w:spacing w:after="0"/>
        <w:ind w:left="0"/>
        <w:jc w:val="left"/>
      </w:pPr>
      <w:r>
        <w:rPr>
          <w:rFonts w:ascii="Times New Roman"/>
          <w:b/>
          <w:i w:val="false"/>
          <w:color w:val="000000"/>
        </w:rPr>
        <w:t xml:space="preserve"> 2025 жылға арналған Аққайың ауданының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Сомасы,</w:t>
            </w:r>
          </w:p>
          <w:bookmarkEnd w:id="7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Сомасы,</w:t>
            </w:r>
          </w:p>
          <w:bookmarkEnd w:id="7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Сомасы,</w:t>
            </w:r>
          </w:p>
          <w:bookmarkEnd w:id="77"/>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8"/>
          <w:p>
            <w:pPr>
              <w:spacing w:after="20"/>
              <w:ind w:left="20"/>
              <w:jc w:val="both"/>
            </w:pPr>
            <w:r>
              <w:rPr>
                <w:rFonts w:ascii="Times New Roman"/>
                <w:b w:val="false"/>
                <w:i w:val="false"/>
                <w:color w:val="000000"/>
                <w:sz w:val="20"/>
              </w:rPr>
              <w:t>
Сомасы,</w:t>
            </w:r>
          </w:p>
          <w:bookmarkEnd w:id="78"/>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9"/>
          <w:p>
            <w:pPr>
              <w:spacing w:after="20"/>
              <w:ind w:left="20"/>
              <w:jc w:val="both"/>
            </w:pPr>
            <w:r>
              <w:rPr>
                <w:rFonts w:ascii="Times New Roman"/>
                <w:b w:val="false"/>
                <w:i w:val="false"/>
                <w:color w:val="000000"/>
                <w:sz w:val="20"/>
              </w:rPr>
              <w:t>
Сомасы,</w:t>
            </w:r>
          </w:p>
          <w:bookmarkEnd w:id="79"/>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0" w:id="80"/>
    <w:p>
      <w:pPr>
        <w:spacing w:after="0"/>
        <w:ind w:left="0"/>
        <w:jc w:val="left"/>
      </w:pPr>
      <w:r>
        <w:rPr>
          <w:rFonts w:ascii="Times New Roman"/>
          <w:b/>
          <w:i w:val="false"/>
          <w:color w:val="000000"/>
        </w:rPr>
        <w:t xml:space="preserve"> 2026 жылға арналған Аққайың ауданының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1"/>
          <w:p>
            <w:pPr>
              <w:spacing w:after="20"/>
              <w:ind w:left="20"/>
              <w:jc w:val="both"/>
            </w:pPr>
            <w:r>
              <w:rPr>
                <w:rFonts w:ascii="Times New Roman"/>
                <w:b w:val="false"/>
                <w:i w:val="false"/>
                <w:color w:val="000000"/>
                <w:sz w:val="20"/>
              </w:rPr>
              <w:t>
Сомасы,</w:t>
            </w:r>
          </w:p>
          <w:bookmarkEnd w:id="8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2"/>
          <w:p>
            <w:pPr>
              <w:spacing w:after="20"/>
              <w:ind w:left="20"/>
              <w:jc w:val="both"/>
            </w:pPr>
            <w:r>
              <w:rPr>
                <w:rFonts w:ascii="Times New Roman"/>
                <w:b w:val="false"/>
                <w:i w:val="false"/>
                <w:color w:val="000000"/>
                <w:sz w:val="20"/>
              </w:rPr>
              <w:t>
Сомасы,</w:t>
            </w:r>
          </w:p>
          <w:bookmarkEnd w:id="82"/>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Мүгедектегі бар адамды абилитациялаудың және оңалтудың жеке бағдарламасына сәйкес мұқтаж мүгедектігі бар адамдарды протездік-ортопедиялық көмек, сурдотехникалық және тифлотехникалық құралдармен, мiндеттi гигиеналық құралдармен, арнаулы жүрiп-тұру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3"/>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қалыптастыру саласында жергілікті деңгейде мемлекеттік саясатты іске асыру</w:t>
            </w:r>
          </w:p>
          <w:p>
            <w:pPr>
              <w:spacing w:after="20"/>
              <w:ind w:left="20"/>
              <w:jc w:val="both"/>
            </w:pPr>
            <w:r>
              <w:rPr>
                <w:rFonts w:ascii="Times New Roman"/>
                <w:b w:val="false"/>
                <w:i w:val="false"/>
                <w:color w:val="000000"/>
                <w:sz w:val="20"/>
              </w:rPr>
              <w:t>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4"/>
          <w:p>
            <w:pPr>
              <w:spacing w:after="20"/>
              <w:ind w:left="20"/>
              <w:jc w:val="both"/>
            </w:pPr>
            <w:r>
              <w:rPr>
                <w:rFonts w:ascii="Times New Roman"/>
                <w:b w:val="false"/>
                <w:i w:val="false"/>
                <w:color w:val="000000"/>
                <w:sz w:val="20"/>
              </w:rPr>
              <w:t>
Сомасы,</w:t>
            </w:r>
          </w:p>
          <w:bookmarkEnd w:id="84"/>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Бюджеттің мұнайға қатысты емес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Сомасы,</w:t>
            </w:r>
          </w:p>
          <w:bookmarkEnd w:id="85"/>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Сомасы,</w:t>
            </w:r>
          </w:p>
          <w:bookmarkEnd w:id="86"/>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23" w:id="87"/>
    <w:p>
      <w:pPr>
        <w:spacing w:after="0"/>
        <w:ind w:left="0"/>
        <w:jc w:val="left"/>
      </w:pPr>
      <w:r>
        <w:rPr>
          <w:rFonts w:ascii="Times New Roman"/>
          <w:b/>
          <w:i w:val="false"/>
          <w:color w:val="000000"/>
        </w:rPr>
        <w:t xml:space="preserve"> Бюджеттік субвенция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2023 жылы пайдаланылмаған (түгел пайдаланылмаған) облыстық және республикалық бюджеттен берілген нысаналы трансферттер есебінен шығыстары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Аққайың ауданы мәслихатының 15.03.2024 </w:t>
      </w:r>
      <w:r>
        <w:rPr>
          <w:rFonts w:ascii="Times New Roman"/>
          <w:b w:val="false"/>
          <w:i w:val="false"/>
          <w:color w:val="ff0000"/>
          <w:sz w:val="28"/>
        </w:rPr>
        <w:t>№ 15-1</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w:t>
            </w:r>
          </w:p>
          <w:p>
            <w:pPr>
              <w:spacing w:after="20"/>
              <w:ind w:left="20"/>
              <w:jc w:val="both"/>
            </w:pPr>
            <w:r>
              <w:rPr>
                <w:rFonts w:ascii="Times New Roman"/>
                <w:b w:val="false"/>
                <w:i w:val="false"/>
                <w:color w:val="000000"/>
                <w:sz w:val="20"/>
              </w:rPr>
              <w:t>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