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19b7" w14:textId="7301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6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48 157,0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9 519,0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37 857,0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51 212,1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- 3 055,1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3 055,1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3 055,1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17 594,0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20 195,0 мың теңге сомасында ескерілсін.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аудандық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8-20-10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республикалық бюджеттен ауылдық округ бюджетіне берілетін нысаналы трансферттер 68,0 мың теңге сомасында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2024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Казанка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8-20-10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Казанка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Казанка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