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a301" w14:textId="a10a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Айыртау ауданы Қамсақты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26 желтоқсандағы № 8-11-15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7 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Айыртау ауданы Қамсақты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95 643,0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2 800,0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92 843,0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95 643,0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кодексінің 52-1-бабына сәйкес құрылатындығы белгіленсін.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 бюджетіне берілетін бюджеттік субвенциялардың көлемі 30 527,0 мың теңге сомасында ескерілсін.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аудандық бюджеттен ауылдық округ бюджетіне берілетін нысаналы трансферттер 41 995,0 мың теңге сомасында ескерілсін.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Қамсақты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облыстық бюджеттен ауылдық округ бюджетіне берілетін нысаналы трансферттер 20 236,0 мың теңге сомасында ескерілсін.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2024-2026 жылдарға арналған Қамсақтыауылдық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2024 жылға арналған республикалық бюджеттен ауылдық округ бюджетіне берілетін нысаналы трансферттер 85,0 мың теңге сомасында ескерілсін.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бөлуі 2024-2026 жылдарға арналған Қамсақты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шешім 2024 жылғы 1 қаңтардан бастап қолданысқа енгізіледі. 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Қамсақты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Қамсақты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Айыртау ауданы Қамсақты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