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d273" w14:textId="1ded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басшышылық лауазымдарын атқаратын адамдарды қоспағанда,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27 желтоқсандағы № 13-7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Ақжар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Ақжар аудандық мәслихатының 11.10.2024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еңгізіледі)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1. 2024 жылы Ақжар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басшы лауазымдарды атқаратын адамдарды қоспағанда, берілсін":</w:t>
      </w:r>
    </w:p>
    <w:bookmarkEnd w:id="2"/>
    <w:bookmarkStart w:name="z7" w:id="3"/>
    <w:p>
      <w:pPr>
        <w:spacing w:after="0"/>
        <w:ind w:left="0"/>
        <w:jc w:val="both"/>
      </w:pPr>
      <w:r>
        <w:rPr>
          <w:rFonts w:ascii="Times New Roman"/>
          <w:b w:val="false"/>
          <w:i w:val="false"/>
          <w:color w:val="000000"/>
          <w:sz w:val="28"/>
        </w:rPr>
        <w:t>
      1) көтерме жәрдемақы жүз айлық есептік көрсеткішке тең сомада;</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бюджеттік кредит: ауданның әкімшілік орталықтары болып табылатын ауылдық елді</w:t>
      </w:r>
    </w:p>
    <w:bookmarkEnd w:id="4"/>
    <w:bookmarkStart w:name="z9" w:id="5"/>
    <w:p>
      <w:pPr>
        <w:spacing w:after="0"/>
        <w:ind w:left="0"/>
        <w:jc w:val="both"/>
      </w:pPr>
      <w:r>
        <w:rPr>
          <w:rFonts w:ascii="Times New Roman"/>
          <w:b w:val="false"/>
          <w:i w:val="false"/>
          <w:color w:val="000000"/>
          <w:sz w:val="28"/>
        </w:rPr>
        <w:t>
      мекендерге келген мамандар үшін айлық есептік көрсеткіштің екі мың бес жүз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6"/>
    <w:bookmarkStart w:name="z11" w:id="7"/>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ветеринариялық пункттердің ветеринариялық мамандарына да қолданылады.</w:t>
      </w:r>
    </w:p>
    <w:bookmarkEnd w:id="7"/>
    <w:bookmarkStart w:name="z12" w:id="8"/>
    <w:p>
      <w:pPr>
        <w:spacing w:after="0"/>
        <w:ind w:left="0"/>
        <w:jc w:val="both"/>
      </w:pPr>
      <w:r>
        <w:rPr>
          <w:rFonts w:ascii="Times New Roman"/>
          <w:b w:val="false"/>
          <w:i w:val="false"/>
          <w:color w:val="000000"/>
          <w:sz w:val="28"/>
        </w:rPr>
        <w:t>
      3. Осы шешім ресми жариялануға тиіс және 2024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