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0d50" w14:textId="4f60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2023 жылғы 31 наурыздағы № 2-3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мемлекеттік қызмет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аппараты" коммуналдық мемлекеттік мекемесінің "Б" корпусы мемлекеттік әкімшілік қызметшілерінің қызметін бағалаудың ұсынылған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наурыздағы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3" w:id="3"/>
    <w:p>
      <w:pPr>
        <w:spacing w:after="0"/>
        <w:ind w:left="0"/>
        <w:jc w:val="left"/>
      </w:pPr>
      <w:r>
        <w:rPr>
          <w:rFonts w:ascii="Times New Roman"/>
          <w:b/>
          <w:i w:val="false"/>
          <w:color w:val="000000"/>
        </w:rPr>
        <w:t xml:space="preserve"> "Солтүстік Қазақстан облысы Ғабит Мүсірепов атындағы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3"/>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ff0000"/>
          <w:sz w:val="28"/>
        </w:rPr>
        <w:t xml:space="preserve">
      Ескерту. Әдістеме жаңа редакцияда - Солтүстік Қазақстан облысы Ғабит Мүсірепов атындағы ауданы мәслихатының 17.07.2023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бастап қолданысқа енгізіледі) шешімімен.</w:t>
      </w:r>
    </w:p>
    <w:bookmarkEnd w:id="5"/>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"Солтүстік Қазақстан облысы Ғабит Мүсірепов атындағы ауданы мәслихатының аппараты" коммуналдық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бұйрығымен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Ғабит Мүсірепов атындағы ауданының мәслихаты Үлгілік әдістеменің негізінде мәслихат аппараты қызметінің ерекшелігін есепке ала отырып бекітеді.</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Ғабит Мүсірепов атындағы ауданы мәслихатының төрағасы;</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және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1.08.2023 дейін қолданыста болды - Солтүстік Қазақстан облысы Ғабит Мүсірепов атындағы ауданы мәслихатының 17.07.2023 </w:t>
      </w:r>
      <w:r>
        <w:rPr>
          <w:rFonts w:ascii="Times New Roman"/>
          <w:b w:val="false"/>
          <w:i w:val="false"/>
          <w:color w:val="000000"/>
          <w:sz w:val="28"/>
        </w:rPr>
        <w:t>№ 5-2</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Солтүстік Қазақстан облысы Ғабит Мүсірепов атындағы ауданы мәслихатының 17.07.2023 </w:t>
      </w:r>
      <w:r>
        <w:rPr>
          <w:rFonts w:ascii="Times New Roman"/>
          <w:b w:val="false"/>
          <w:i w:val="false"/>
          <w:color w:val="000000"/>
          <w:sz w:val="28"/>
        </w:rPr>
        <w:t>№ 5-2</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 корпусы қызметшісі – ақпараттық-техникалық қамтамасыз ету және іс-қағаздарын жүргізу жөніндегі бас маманы (бұдан әрі – бас маман),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 және мемлекеттік лауазымнан босату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 және мемлекеттік лауазымнан босату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бас маманда,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Бас маман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аппарат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p>
      <w:pPr>
        <w:spacing w:after="0"/>
        <w:ind w:left="0"/>
        <w:jc w:val="both"/>
      </w:pPr>
      <w:r>
        <w:rPr>
          <w:rFonts w:ascii="Times New Roman"/>
          <w:b w:val="false"/>
          <w:i w:val="false"/>
          <w:color w:val="000000"/>
          <w:sz w:val="28"/>
        </w:rPr>
        <w:t>
      22. Мәслихат аппаратының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23. НМИ-ды бағалаушы адаммен бас маманның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бас маман аппарат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аппарат басшысы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41. Бас маман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6-тарау 31.08.2023 дейін қолданыста болды - Солтүстік Қазақстан облысы Ғабит Мүсірепов атындағы ауданы мәслихатының 17.07.2023 </w:t>
      </w:r>
      <w:r>
        <w:rPr>
          <w:rFonts w:ascii="Times New Roman"/>
          <w:b w:val="false"/>
          <w:i w:val="false"/>
          <w:color w:val="ff0000"/>
          <w:sz w:val="28"/>
        </w:rPr>
        <w:t>№ 5-2</w:t>
      </w:r>
      <w:r>
        <w:rPr>
          <w:rFonts w:ascii="Times New Roman"/>
          <w:b w:val="false"/>
          <w:i w:val="false"/>
          <w:color w:val="ff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