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8311" w14:textId="caf8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2022 жылғы 29 желтоқсандағы № 25-12 "2023-2025 жылдарға арналған Ғабит Мүсірепов атындағы ауданы Салқынкөл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ауданының мәслихатының 2023 жылғы 11 желтоқсандағы № 11-5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2022 жылғы 29 желтоқсандағы № 25-12 "2023-2025 жылдарға арналған Ғабит Мүсірепов атындағы ауданы Салқынкөл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Ғабит Мүсірепов атындағы ауданы Салқынкөл ауылдық округінің бюджеті осы шешімге тиісінше 1, 2 және 3-қосымшаларға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37 131,4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2 081,2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268,8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34 781,4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37 545,7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- 414,3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414,3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қаражатының пайдаланылатын қалдықтары – 414,3 мың теңге.";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атындағы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25-12 шешіміне қосымша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Салқынкөл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2 081,2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2 014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қаланың) бюджетінен түсетін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қалдықтыры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