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379c" w14:textId="8fc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әкімдігінің экономика және қаржы бөлімі" коммуналдық мемлекеттік мекемесінің Ережесін бекіту туралы" Солтүстік Қазақстан облысы Есіл ауданы әкімдігінің 2022 жылғы 15 маусымдағы № 144 қаулысына өзгерістер енгізу туралы" Солтүстік Қазақстан облысы Есіл ауданы әкімдігінің 2023 жылғы 15 ақпандағы № 25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2023 жылғы 12 сәуірдегі № 73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 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әкімдігінің экономика және қаржы бөлімі" коммуналдық мемлекеттік мекемесінің Ережесін бекіту туралы" Солтүстік Қазақстан облысы Есіл ауданы әкімдігінің 2022 жылғы 15 маусымдағы № 144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Солтүстік Қазақстан облысы Есіл ауданы әкімдігінің 2023 жылғы 15 ақпандағы № 25 қаулысы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