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379c" w14:textId="8fc3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 әкімдігінің экономика және қаржы бөлімі" коммуналдық мемлекеттік мекемесінің Ережесін бекіту туралы" Солтүстік Қазақстан облысы Есіл ауданы әкімдігінің 2022 жылғы 15 маусымдағы № 144 қаулысына өзгерістер енгізу туралы" Солтүстік Қазақстан облысы Есіл ауданы әкімдігінің 2023 жылғы 15 ақпандағы № 25 қаулысын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әкімдігінің 2023 жылғы 12 сәуірдегі № 73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65 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 әкімдігінің экономика және қаржы бөлімі" коммуналдық мемлекеттік мекемесінің Ережесін бекіту туралы" Солтүстік Қазақстан облысы Есіл ауданы әкімдігінің 2022 жылғы 15 маусымдағы № 144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Солтүстік Қазақстан облысы Есіл ауданы әкімдігінің 2023 жылғы 15 ақпандағы № 25 қаулысы жойылсын.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Есіл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Есіл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