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f6db" w14:textId="b70f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Волошинка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26/299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Есіл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Волошинка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ауданының Волошинка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- 32 395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- 6 719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- 25 676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- 32 675,7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Волошинка ауылдық округінің бюджетінде 2023 жылғы 1 қаңтарға қалыптасқан бюджет қаражатының бос қалдықтары есебінен республикалық бюджеттен 0,1 мың теңге, облыстық бюджеттен 0,1 мың теңге сомасында бөлінген нысаналы трансферттерді қайтару 4-қосымшаға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Волошинка ауылдық округінің бюджетінде 4-қосымшаға сәйкес, 2023 жылғы 1 қаңтардағы жағдай бойынша қалыптасқан бос қалдықтар есебінен 280,5 мың теңге сомасында шығыстар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Солтүстік Қазақстан облысы Есіл ауданы Волошинка ауылдық округінің 2023 жылға арналған бюджетінде аудандық бюджеттен бөлінген ағымдағы нысаналы трансферттердің көлемі көзделсін, соның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мемлекеттік қызметшілердің қызметін бағалау нәтижелері бойынша бонустар төлеуге;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Ивано-Петровка ауылындағы ауылішілік жолдарды ұстауға.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Волошинка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Волошинка ауылдық округі әкімінің шешімімен айқындалады.";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2023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бағыттау, жоғары тұрған бюджеттен бөлінген пайдаланылмаған мақсатты трансферттерді қайтару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