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299" w14:textId="a78c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7 қыркүйектегі № 7/92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Ясновка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- 53 291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- 47 706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- 54 004,6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- 713,6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ауданының Ясновка ауылдық округінің 2023 жылға арналған бюджетінде аудан бюджетінен берілетін нысаналы ағымдағы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Стрельниковка ауылында көшелерді жарықтандырудың ағымдағы жөндеуіне;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көшелерді жарықтандырудың ағымдағы жөндеуіне;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ауылдық мәдениет үйінің ағымдағы күтулері мен еңбек төлем қорына;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балалар ойын алаңын орналастыруға;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бейнебақылау камераларын орнатуға.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ауданының Ясновка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Ясновка ауылдық округі әкімінің шешімімен айқындалады.";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7/92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№ 26/310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2023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уческелерін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коммуникациялар. 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