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4bf7" w14:textId="e2d4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Волошинка ауылдық округінің 2023-2025 жылдарға арналған бюджетін бекіту туралы" Солтүстік Қазақстан облысы Есіл аудандық мәслихатының 2022 жылғы 30 желтоқсандағы № 26/299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Волошинка ауылдық округінің 2023-2025 жылдарға арналған бюджетін бекіту туралы" Солтүстік Қазақстан облысы Есіл аудандық мәслихатының 2022 жылғы 30 желтоқсандағы № 26/299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ауданының Волошинка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- 45 345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- 6 719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- 38 626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- 45 625,7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мемлекет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