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82281" w14:textId="9e822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Явленка ауылдық округінің жергілікті қоғамдастығының бөлек жиындарын өткізу қағидаларын және жергілікті қоғамдастық жиынына қатысу үшін көшелер тұрғындары өкілдерінің сандық құрамын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2023 жылғы 27 қарашадағы № 10/149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Явленка ауылдық округінің жергілікті қоғамдастығының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Есіл ауданы Явленка ауылдық округінің жергілікті қоғамдастық жиынына қатысу үшін көшелер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10/149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bl>
    <w:bookmarkStart w:name="z14" w:id="4"/>
    <w:p>
      <w:pPr>
        <w:spacing w:after="0"/>
        <w:ind w:left="0"/>
        <w:jc w:val="left"/>
      </w:pPr>
      <w:r>
        <w:rPr>
          <w:rFonts w:ascii="Times New Roman"/>
          <w:b/>
          <w:i w:val="false"/>
          <w:color w:val="000000"/>
        </w:rPr>
        <w:t xml:space="preserve"> Солтүстік Қазақстан облысы Есіл ауданы Явленка ауылдық округінің жергілікті қоғамдастығының бөлек жиындарын өткізу қағидалары</w:t>
      </w:r>
    </w:p>
    <w:bookmarkEnd w:id="4"/>
    <w:bookmarkStart w:name="z15" w:id="5"/>
    <w:p>
      <w:pPr>
        <w:spacing w:after="0"/>
        <w:ind w:left="0"/>
        <w:jc w:val="left"/>
      </w:pPr>
      <w:r>
        <w:rPr>
          <w:rFonts w:ascii="Times New Roman"/>
          <w:b/>
          <w:i w:val="false"/>
          <w:color w:val="000000"/>
        </w:rPr>
        <w:t xml:space="preserve"> 1 тарау. Жалпы ережелер</w:t>
      </w:r>
    </w:p>
    <w:bookmarkEnd w:id="5"/>
    <w:bookmarkStart w:name="z16" w:id="6"/>
    <w:p>
      <w:pPr>
        <w:spacing w:after="0"/>
        <w:ind w:left="0"/>
        <w:jc w:val="both"/>
      </w:pPr>
      <w:r>
        <w:rPr>
          <w:rFonts w:ascii="Times New Roman"/>
          <w:b w:val="false"/>
          <w:i w:val="false"/>
          <w:color w:val="000000"/>
          <w:sz w:val="28"/>
        </w:rPr>
        <w:t>
      1. Солтүстік Қазақстан облысы Есіл ауданы Явленка ауылдық округінің жергілікті қоғамдастығының бөлек жиындарын өткізу және жергілікті қоғамдастық жиынына қатысу үшін ауыл, көше тұрғындары өкілдерінің сандық құрамын бекіту қағидаларын (бұдан әрі – Қағидалар)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(нормативтік құқықтық актілерді мемлекеттік тіркеу тізілімінде № 32894 болып тіркелген) сәйкес әзірленді және Солтүстік Қазақстан облысы Есіл ауданы Явленка ауылдық округі аумағында ауыл, көше тұрғындарының жергілікті қоғамдастығының бөлек жиындарын өткізу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бөлек жергілікті қоғамдастық жиыны – көшенің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9"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20"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(көшелер)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Ауылдық округтің әкімі көшелер шегінде жергілікті қоғамдастықтың бөлек жиынын шақырады және өткізуді ұйымдастырады.</w:t>
      </w:r>
    </w:p>
    <w:bookmarkEnd w:id="13"/>
    <w:bookmarkStart w:name="z24"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5"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әлеуметтік желілер арқылы және ақпараттық стендттерге хабарландырулар орналастыру арқылы өткізілетін күнге дейін күнтізбелік он күннен кешіктірмей хабардар етеді.</w:t>
      </w:r>
    </w:p>
    <w:bookmarkEnd w:id="15"/>
    <w:bookmarkStart w:name="z26" w:id="16"/>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көшенің қатысып отырған тұрғындарын тіркеу жүргізіледі. </w:t>
      </w:r>
    </w:p>
    <w:bookmarkEnd w:id="16"/>
    <w:bookmarkStart w:name="z27"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көшеде тұратын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2" w:id="22"/>
    <w:p>
      <w:pPr>
        <w:spacing w:after="0"/>
        <w:ind w:left="0"/>
        <w:jc w:val="both"/>
      </w:pPr>
      <w:r>
        <w:rPr>
          <w:rFonts w:ascii="Times New Roman"/>
          <w:b w:val="false"/>
          <w:i w:val="false"/>
          <w:color w:val="000000"/>
          <w:sz w:val="28"/>
        </w:rPr>
        <w:t>
      9. Жергілікті қоғамдастық жиынына қатысу үшін көше тұрғындары өкілдерінің кандидатураларын Есіл ауданының мәслихаты бекіткен сандық құрамға сәйкес жергілікті қоғамдастықтың бөлек жиынының қатысушылары ұсынады.</w:t>
      </w:r>
    </w:p>
    <w:bookmarkEnd w:id="22"/>
    <w:bookmarkStart w:name="z33" w:id="23"/>
    <w:p>
      <w:pPr>
        <w:spacing w:after="0"/>
        <w:ind w:left="0"/>
        <w:jc w:val="both"/>
      </w:pPr>
      <w:r>
        <w:rPr>
          <w:rFonts w:ascii="Times New Roman"/>
          <w:b w:val="false"/>
          <w:i w:val="false"/>
          <w:color w:val="000000"/>
          <w:sz w:val="28"/>
        </w:rPr>
        <w:t>
      10. Дауыс беру ашық тәсілмен әрбір кандидатура бойынша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4"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5"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Явленка ауылдық округі әкімінің аппаратына береді.</w:t>
      </w:r>
    </w:p>
    <w:bookmarkEnd w:id="25"/>
    <w:bookmarkStart w:name="z36"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7"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8" w:id="28"/>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bookmarkEnd w:id="28"/>
    <w:bookmarkStart w:name="z39" w:id="29"/>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bookmarkEnd w:id="29"/>
    <w:bookmarkStart w:name="z40"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1"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10/149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32"/>
    <w:p>
      <w:pPr>
        <w:spacing w:after="0"/>
        <w:ind w:left="0"/>
        <w:jc w:val="left"/>
      </w:pPr>
      <w:r>
        <w:rPr>
          <w:rFonts w:ascii="Times New Roman"/>
          <w:b/>
          <w:i w:val="false"/>
          <w:color w:val="000000"/>
        </w:rPr>
        <w:t xml:space="preserve"> Солтүстік Қазақстан облысы Есіл ауданы Явленка ауылдық округінің жергілікті қоғамдастық жиынына қатысу үшін көшелер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Қизатов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Позолотин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А.Иманов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Мүсірепов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Малышев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Сыздықов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Байтокин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Жеңіске 40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Ф.Токарев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